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34C" w:rsidRPr="00E176E6" w:rsidRDefault="0013634C" w:rsidP="0013634C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>
        <w:rPr>
          <w:rFonts w:eastAsia="Times New Roman"/>
          <w:sz w:val="24"/>
          <w:szCs w:val="28"/>
        </w:rPr>
        <w:t>Приложение 4</w:t>
      </w:r>
    </w:p>
    <w:p w:rsidR="0013634C" w:rsidRDefault="0013634C" w:rsidP="0013634C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E176E6">
        <w:rPr>
          <w:rFonts w:eastAsia="Times New Roman"/>
          <w:sz w:val="24"/>
          <w:szCs w:val="28"/>
        </w:rPr>
        <w:t xml:space="preserve">к </w:t>
      </w:r>
      <w:r w:rsidR="00497290">
        <w:rPr>
          <w:rFonts w:eastAsia="Times New Roman"/>
          <w:sz w:val="24"/>
          <w:szCs w:val="28"/>
        </w:rPr>
        <w:t>п</w:t>
      </w:r>
      <w:r w:rsidRPr="00E176E6">
        <w:rPr>
          <w:rFonts w:eastAsia="Times New Roman"/>
          <w:sz w:val="24"/>
          <w:szCs w:val="28"/>
        </w:rPr>
        <w:t xml:space="preserve">риказу </w:t>
      </w:r>
      <w:r>
        <w:rPr>
          <w:rFonts w:eastAsia="Times New Roman"/>
          <w:sz w:val="24"/>
          <w:szCs w:val="28"/>
        </w:rPr>
        <w:t>Минфина КБР</w:t>
      </w:r>
    </w:p>
    <w:p w:rsidR="0013634C" w:rsidRPr="00E176E6" w:rsidRDefault="0013634C" w:rsidP="0013634C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E176E6">
        <w:rPr>
          <w:rFonts w:eastAsia="Times New Roman"/>
          <w:sz w:val="24"/>
          <w:szCs w:val="28"/>
        </w:rPr>
        <w:t>от</w:t>
      </w:r>
      <w:r>
        <w:rPr>
          <w:rFonts w:eastAsia="Times New Roman"/>
          <w:sz w:val="24"/>
          <w:szCs w:val="28"/>
        </w:rPr>
        <w:t xml:space="preserve"> «____»</w:t>
      </w:r>
      <w:r w:rsidRPr="00E176E6">
        <w:rPr>
          <w:rFonts w:eastAsia="Times New Roman"/>
          <w:sz w:val="24"/>
          <w:szCs w:val="28"/>
        </w:rPr>
        <w:t>_______</w:t>
      </w:r>
      <w:r>
        <w:rPr>
          <w:rFonts w:eastAsia="Times New Roman"/>
          <w:sz w:val="24"/>
          <w:szCs w:val="28"/>
        </w:rPr>
        <w:t>___ _202</w:t>
      </w:r>
      <w:r w:rsidR="00616FB8">
        <w:rPr>
          <w:rFonts w:eastAsia="Times New Roman"/>
          <w:sz w:val="24"/>
          <w:szCs w:val="28"/>
        </w:rPr>
        <w:t>3</w:t>
      </w:r>
      <w:r w:rsidRPr="00E176E6">
        <w:rPr>
          <w:rFonts w:eastAsia="Times New Roman"/>
          <w:sz w:val="24"/>
          <w:szCs w:val="28"/>
        </w:rPr>
        <w:t xml:space="preserve"> г. </w:t>
      </w:r>
      <w:r>
        <w:rPr>
          <w:rFonts w:eastAsia="Times New Roman"/>
          <w:sz w:val="24"/>
          <w:szCs w:val="28"/>
        </w:rPr>
        <w:t xml:space="preserve">№ </w:t>
      </w:r>
      <w:r w:rsidRPr="00E176E6">
        <w:rPr>
          <w:rFonts w:eastAsia="Times New Roman"/>
          <w:sz w:val="24"/>
          <w:szCs w:val="28"/>
        </w:rPr>
        <w:t>__</w:t>
      </w:r>
    </w:p>
    <w:p w:rsidR="0013634C" w:rsidRDefault="0013634C" w:rsidP="0013634C">
      <w:pPr>
        <w:shd w:val="clear" w:color="auto" w:fill="FFFFFF"/>
        <w:spacing w:before="979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М</w:t>
      </w:r>
      <w:r w:rsidR="00497290">
        <w:rPr>
          <w:rFonts w:eastAsia="Times New Roman"/>
          <w:b/>
          <w:bCs/>
          <w:spacing w:val="-2"/>
          <w:sz w:val="28"/>
          <w:szCs w:val="28"/>
        </w:rPr>
        <w:t>етодика</w:t>
      </w:r>
    </w:p>
    <w:p w:rsidR="0013634C" w:rsidRDefault="0013634C" w:rsidP="0013634C">
      <w:pPr>
        <w:shd w:val="clear" w:color="auto" w:fill="FFFFFF"/>
        <w:spacing w:before="50"/>
        <w:ind w:left="65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оценки заявок на участие в конкурсе проектов</w:t>
      </w:r>
    </w:p>
    <w:p w:rsidR="0013634C" w:rsidRDefault="0013634C" w:rsidP="0013634C">
      <w:pPr>
        <w:shd w:val="clear" w:color="auto" w:fill="FFFFFF"/>
        <w:spacing w:before="7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п</w:t>
      </w:r>
      <w:r w:rsidR="00C340F8">
        <w:rPr>
          <w:rFonts w:eastAsia="Times New Roman"/>
          <w:b/>
          <w:bCs/>
          <w:spacing w:val="-5"/>
          <w:sz w:val="28"/>
          <w:szCs w:val="28"/>
        </w:rPr>
        <w:t>о представлению бюджета для граж</w:t>
      </w:r>
      <w:r>
        <w:rPr>
          <w:rFonts w:eastAsia="Times New Roman"/>
          <w:b/>
          <w:bCs/>
          <w:spacing w:val="-5"/>
          <w:sz w:val="28"/>
          <w:szCs w:val="28"/>
        </w:rPr>
        <w:t>дан</w:t>
      </w:r>
      <w:r w:rsidR="00582241">
        <w:rPr>
          <w:rFonts w:eastAsia="Times New Roman"/>
          <w:b/>
          <w:bCs/>
          <w:spacing w:val="-5"/>
          <w:sz w:val="28"/>
          <w:szCs w:val="28"/>
        </w:rPr>
        <w:t xml:space="preserve"> в 202</w:t>
      </w:r>
      <w:r w:rsidR="00616FB8">
        <w:rPr>
          <w:rFonts w:eastAsia="Times New Roman"/>
          <w:b/>
          <w:bCs/>
          <w:spacing w:val="-5"/>
          <w:sz w:val="28"/>
          <w:szCs w:val="28"/>
        </w:rPr>
        <w:t>3</w:t>
      </w:r>
      <w:r w:rsidR="00582241">
        <w:rPr>
          <w:rFonts w:eastAsia="Times New Roman"/>
          <w:b/>
          <w:bCs/>
          <w:spacing w:val="-5"/>
          <w:sz w:val="28"/>
          <w:szCs w:val="28"/>
        </w:rPr>
        <w:t xml:space="preserve"> году</w:t>
      </w:r>
    </w:p>
    <w:p w:rsidR="0013634C" w:rsidRDefault="00B5695C" w:rsidP="0013634C">
      <w:pPr>
        <w:shd w:val="clear" w:color="auto" w:fill="FFFFFF"/>
        <w:spacing w:before="511"/>
        <w:jc w:val="center"/>
      </w:pPr>
      <w:r>
        <w:rPr>
          <w:b/>
          <w:bCs/>
          <w:spacing w:val="-1"/>
          <w:sz w:val="28"/>
          <w:szCs w:val="28"/>
          <w:lang w:val="en-US"/>
        </w:rPr>
        <w:t>I</w:t>
      </w:r>
      <w:r w:rsidR="0013634C">
        <w:rPr>
          <w:b/>
          <w:bCs/>
          <w:spacing w:val="-4"/>
          <w:sz w:val="28"/>
          <w:szCs w:val="28"/>
        </w:rPr>
        <w:t xml:space="preserve">. </w:t>
      </w:r>
      <w:r w:rsidR="0013634C">
        <w:rPr>
          <w:rFonts w:eastAsia="Times New Roman"/>
          <w:b/>
          <w:bCs/>
          <w:spacing w:val="-4"/>
          <w:sz w:val="28"/>
          <w:szCs w:val="28"/>
        </w:rPr>
        <w:t>Общие положения</w:t>
      </w:r>
    </w:p>
    <w:p w:rsidR="0013634C" w:rsidRDefault="00DF52E4" w:rsidP="0013634C">
      <w:pPr>
        <w:shd w:val="clear" w:color="auto" w:fill="FFFFFF"/>
        <w:spacing w:line="475" w:lineRule="exact"/>
        <w:ind w:left="742"/>
      </w:pPr>
      <w:r>
        <w:rPr>
          <w:rFonts w:eastAsia="Times New Roman"/>
          <w:sz w:val="28"/>
          <w:szCs w:val="28"/>
        </w:rPr>
        <w:t>1.</w:t>
      </w:r>
      <w:r w:rsidR="0013634C">
        <w:rPr>
          <w:rFonts w:eastAsia="Times New Roman"/>
          <w:sz w:val="28"/>
          <w:szCs w:val="28"/>
        </w:rPr>
        <w:t xml:space="preserve"> Для участия в Конкурсе проектов по представлению бюджета для</w:t>
      </w:r>
    </w:p>
    <w:p w:rsidR="00DF52E4" w:rsidRDefault="0013634C" w:rsidP="00DF52E4">
      <w:pPr>
        <w:shd w:val="clear" w:color="auto" w:fill="FFFFFF"/>
        <w:spacing w:line="475" w:lineRule="exact"/>
        <w:ind w:right="7"/>
        <w:jc w:val="both"/>
      </w:pPr>
      <w:r>
        <w:rPr>
          <w:rFonts w:eastAsia="Times New Roman"/>
          <w:sz w:val="28"/>
          <w:szCs w:val="28"/>
        </w:rPr>
        <w:t xml:space="preserve">граждан (далее — Конкурс) физические и юридические лица, желающие </w:t>
      </w:r>
      <w:r>
        <w:rPr>
          <w:rFonts w:eastAsia="Times New Roman"/>
          <w:spacing w:val="-1"/>
          <w:sz w:val="28"/>
          <w:szCs w:val="28"/>
        </w:rPr>
        <w:t xml:space="preserve">принять в нем участие, представляют Организатору Конкурса конкурсные </w:t>
      </w:r>
      <w:r>
        <w:rPr>
          <w:rFonts w:eastAsia="Times New Roman"/>
          <w:sz w:val="28"/>
          <w:szCs w:val="28"/>
        </w:rPr>
        <w:t>материалы в следующем порядке.</w:t>
      </w:r>
    </w:p>
    <w:p w:rsidR="00DF52E4" w:rsidRPr="00DF52E4" w:rsidRDefault="00DF52E4" w:rsidP="00DF52E4">
      <w:pPr>
        <w:shd w:val="clear" w:color="auto" w:fill="FFFFFF"/>
        <w:spacing w:line="475" w:lineRule="exact"/>
        <w:ind w:right="6" w:firstLine="709"/>
        <w:jc w:val="both"/>
        <w:rPr>
          <w:sz w:val="28"/>
          <w:szCs w:val="28"/>
        </w:rPr>
      </w:pPr>
      <w:r w:rsidRPr="00DF52E4">
        <w:rPr>
          <w:sz w:val="28"/>
          <w:szCs w:val="28"/>
        </w:rPr>
        <w:t xml:space="preserve">1.1. </w:t>
      </w:r>
      <w:r w:rsidR="0013634C" w:rsidRPr="00DF52E4">
        <w:rPr>
          <w:rFonts w:eastAsia="Times New Roman"/>
          <w:spacing w:val="-1"/>
          <w:sz w:val="28"/>
          <w:szCs w:val="28"/>
        </w:rPr>
        <w:t xml:space="preserve">Для участия в предварительном отборе лицо, желающее принять участие в Конкурсе, представляет Организатору Конкурса заявку для участия в предварительном отборе, а также конкурсный проект по представлению </w:t>
      </w:r>
      <w:r w:rsidR="0013634C" w:rsidRPr="00DF52E4">
        <w:rPr>
          <w:rFonts w:eastAsia="Times New Roman"/>
          <w:spacing w:val="-2"/>
          <w:sz w:val="28"/>
          <w:szCs w:val="28"/>
        </w:rPr>
        <w:t>бюджета для граждан (с приложением презентаций, статей, буклетов и т.п.) в порядке, установленном пунктами 3.4-3.</w:t>
      </w:r>
      <w:r w:rsidR="00494D88" w:rsidRPr="00DF52E4">
        <w:rPr>
          <w:rFonts w:eastAsia="Times New Roman"/>
          <w:spacing w:val="-2"/>
          <w:sz w:val="28"/>
          <w:szCs w:val="28"/>
        </w:rPr>
        <w:t>8</w:t>
      </w:r>
      <w:r w:rsidR="0013634C" w:rsidRPr="00DF52E4">
        <w:rPr>
          <w:rFonts w:eastAsia="Times New Roman"/>
          <w:spacing w:val="-2"/>
          <w:sz w:val="28"/>
          <w:szCs w:val="28"/>
        </w:rPr>
        <w:t xml:space="preserve"> Положения о конкурсе проектов по </w:t>
      </w:r>
      <w:r w:rsidR="0013634C" w:rsidRPr="00DF52E4">
        <w:rPr>
          <w:rFonts w:eastAsia="Times New Roman"/>
          <w:spacing w:val="-1"/>
          <w:sz w:val="28"/>
          <w:szCs w:val="28"/>
        </w:rPr>
        <w:t>представлению бюджета для граждан (далее — Положение).</w:t>
      </w:r>
    </w:p>
    <w:p w:rsidR="0013634C" w:rsidRPr="00DF52E4" w:rsidRDefault="00DF52E4" w:rsidP="00DF52E4">
      <w:pPr>
        <w:shd w:val="clear" w:color="auto" w:fill="FFFFFF"/>
        <w:spacing w:line="475" w:lineRule="exact"/>
        <w:ind w:right="6" w:firstLine="709"/>
        <w:jc w:val="both"/>
      </w:pPr>
      <w:r w:rsidRPr="00DF52E4">
        <w:rPr>
          <w:sz w:val="28"/>
          <w:szCs w:val="28"/>
        </w:rPr>
        <w:t xml:space="preserve">1.2. </w:t>
      </w:r>
      <w:r w:rsidR="0013634C" w:rsidRPr="00DF52E4">
        <w:rPr>
          <w:rFonts w:eastAsia="Times New Roman"/>
          <w:spacing w:val="-1"/>
          <w:sz w:val="28"/>
          <w:szCs w:val="28"/>
        </w:rPr>
        <w:t>После проведения предварительного отбора лица, допущенные к участию во втором</w:t>
      </w:r>
      <w:r w:rsidR="0013634C">
        <w:rPr>
          <w:rFonts w:eastAsia="Times New Roman"/>
          <w:spacing w:val="-1"/>
          <w:sz w:val="28"/>
          <w:szCs w:val="28"/>
        </w:rPr>
        <w:t xml:space="preserve"> туре, представляют Организатору Конкурса заявку для </w:t>
      </w:r>
      <w:r w:rsidR="0013634C">
        <w:rPr>
          <w:rFonts w:eastAsia="Times New Roman"/>
          <w:sz w:val="28"/>
          <w:szCs w:val="28"/>
        </w:rPr>
        <w:t>участия во втором туре Конкурса в порядке, установленном пунктами 3.11-3.13 Положения.</w:t>
      </w:r>
    </w:p>
    <w:p w:rsidR="0013634C" w:rsidRDefault="0013634C" w:rsidP="0013634C">
      <w:pPr>
        <w:shd w:val="clear" w:color="auto" w:fill="FFFFFF"/>
        <w:spacing w:line="475" w:lineRule="exact"/>
        <w:ind w:left="14" w:firstLine="720"/>
        <w:jc w:val="both"/>
        <w:sectPr w:rsidR="0013634C" w:rsidSect="0013634C">
          <w:pgSz w:w="11909" w:h="16834"/>
          <w:pgMar w:top="1415" w:right="961" w:bottom="360" w:left="1646" w:header="720" w:footer="720" w:gutter="0"/>
          <w:cols w:space="60"/>
          <w:noEndnote/>
        </w:sectPr>
      </w:pPr>
      <w:r>
        <w:rPr>
          <w:spacing w:val="-1"/>
          <w:sz w:val="28"/>
          <w:szCs w:val="28"/>
        </w:rPr>
        <w:t xml:space="preserve">2. </w:t>
      </w:r>
      <w:r>
        <w:rPr>
          <w:rFonts w:eastAsia="Times New Roman"/>
          <w:spacing w:val="-1"/>
          <w:sz w:val="28"/>
          <w:szCs w:val="28"/>
        </w:rPr>
        <w:t xml:space="preserve">Заявки и конкурсные проекты представляются в электронном виде </w:t>
      </w:r>
      <w:r>
        <w:rPr>
          <w:rFonts w:eastAsia="Times New Roman"/>
          <w:sz w:val="28"/>
          <w:szCs w:val="28"/>
        </w:rPr>
        <w:t xml:space="preserve">на адрес электронной почты: </w:t>
      </w:r>
      <w:r w:rsidR="00C340F8">
        <w:t xml:space="preserve">  </w:t>
      </w:r>
      <w:r w:rsidR="00C340F8" w:rsidRPr="00C340F8">
        <w:rPr>
          <w:rFonts w:eastAsia="Times New Roman"/>
          <w:spacing w:val="-1"/>
          <w:sz w:val="28"/>
          <w:szCs w:val="28"/>
        </w:rPr>
        <w:t>minfin@kbr.ru</w:t>
      </w:r>
    </w:p>
    <w:p w:rsidR="0013634C" w:rsidRDefault="0013634C" w:rsidP="0013634C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  <w:lang w:val="en-US"/>
        </w:rPr>
        <w:lastRenderedPageBreak/>
        <w:t>IL</w:t>
      </w:r>
      <w:r w:rsidRPr="007234A7">
        <w:rPr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b/>
          <w:bCs/>
          <w:spacing w:val="-1"/>
          <w:sz w:val="28"/>
          <w:szCs w:val="28"/>
        </w:rPr>
        <w:t>Первый тур (предварительный отбор заявок</w:t>
      </w:r>
      <w:r w:rsidR="00B5695C">
        <w:rPr>
          <w:rFonts w:eastAsia="Times New Roman"/>
          <w:b/>
          <w:bCs/>
          <w:spacing w:val="-1"/>
          <w:sz w:val="28"/>
          <w:szCs w:val="28"/>
        </w:rPr>
        <w:t>, региональный тур</w:t>
      </w:r>
      <w:r>
        <w:rPr>
          <w:rFonts w:eastAsia="Times New Roman"/>
          <w:b/>
          <w:bCs/>
          <w:spacing w:val="-1"/>
          <w:sz w:val="28"/>
          <w:szCs w:val="28"/>
        </w:rPr>
        <w:t>)</w:t>
      </w:r>
    </w:p>
    <w:p w:rsidR="00DF52E4" w:rsidRDefault="00DF52E4" w:rsidP="0013634C">
      <w:pPr>
        <w:shd w:val="clear" w:color="auto" w:fill="FFFFFF"/>
        <w:jc w:val="center"/>
      </w:pPr>
    </w:p>
    <w:p w:rsidR="0013634C" w:rsidRDefault="0013634C" w:rsidP="005247A3">
      <w:pPr>
        <w:shd w:val="clear" w:color="auto" w:fill="FFFFFF"/>
        <w:tabs>
          <w:tab w:val="left" w:pos="1231"/>
        </w:tabs>
        <w:spacing w:line="360" w:lineRule="auto"/>
        <w:ind w:left="706"/>
      </w:pPr>
      <w:r>
        <w:rPr>
          <w:spacing w:val="-6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Время и дата начала приема заявок — 11.00 (время московское)</w:t>
      </w:r>
    </w:p>
    <w:p w:rsidR="0013634C" w:rsidRDefault="007C341C" w:rsidP="005247A3">
      <w:pPr>
        <w:shd w:val="clear" w:color="auto" w:fill="FFFFFF"/>
        <w:spacing w:line="360" w:lineRule="auto"/>
        <w:ind w:left="7"/>
      </w:pPr>
      <w:r>
        <w:rPr>
          <w:sz w:val="28"/>
          <w:szCs w:val="28"/>
        </w:rPr>
        <w:t>2</w:t>
      </w:r>
      <w:r w:rsidR="00AF14AE">
        <w:rPr>
          <w:sz w:val="28"/>
          <w:szCs w:val="28"/>
        </w:rPr>
        <w:t>8</w:t>
      </w:r>
      <w:bookmarkStart w:id="0" w:name="_GoBack"/>
      <w:bookmarkEnd w:id="0"/>
      <w:r w:rsidR="0013634C">
        <w:rPr>
          <w:sz w:val="28"/>
          <w:szCs w:val="28"/>
        </w:rPr>
        <w:t xml:space="preserve"> </w:t>
      </w:r>
      <w:r w:rsidR="00494D88">
        <w:rPr>
          <w:rFonts w:eastAsia="Times New Roman"/>
          <w:sz w:val="28"/>
          <w:szCs w:val="28"/>
        </w:rPr>
        <w:t>апреля</w:t>
      </w:r>
      <w:r w:rsidR="0013634C">
        <w:rPr>
          <w:rFonts w:eastAsia="Times New Roman"/>
          <w:sz w:val="28"/>
          <w:szCs w:val="28"/>
        </w:rPr>
        <w:t xml:space="preserve"> 202</w:t>
      </w:r>
      <w:r w:rsidR="00616FB8">
        <w:rPr>
          <w:rFonts w:eastAsia="Times New Roman"/>
          <w:sz w:val="28"/>
          <w:szCs w:val="28"/>
        </w:rPr>
        <w:t>3</w:t>
      </w:r>
      <w:r w:rsidR="0013634C">
        <w:rPr>
          <w:rFonts w:eastAsia="Times New Roman"/>
          <w:sz w:val="28"/>
          <w:szCs w:val="28"/>
        </w:rPr>
        <w:t xml:space="preserve"> года. Время и дата окончания приема заявок — 18.00 (время московское) </w:t>
      </w:r>
      <w:r w:rsidR="00616FB8">
        <w:rPr>
          <w:rFonts w:eastAsia="Times New Roman"/>
          <w:sz w:val="28"/>
          <w:szCs w:val="28"/>
        </w:rPr>
        <w:t>31</w:t>
      </w:r>
      <w:r w:rsidR="0013634C">
        <w:rPr>
          <w:rFonts w:eastAsia="Times New Roman"/>
          <w:sz w:val="28"/>
          <w:szCs w:val="28"/>
        </w:rPr>
        <w:t xml:space="preserve"> </w:t>
      </w:r>
      <w:r w:rsidR="00616FB8">
        <w:rPr>
          <w:rFonts w:eastAsia="Times New Roman"/>
          <w:sz w:val="28"/>
          <w:szCs w:val="28"/>
        </w:rPr>
        <w:t>мая</w:t>
      </w:r>
      <w:r w:rsidR="0013634C">
        <w:rPr>
          <w:rFonts w:eastAsia="Times New Roman"/>
          <w:sz w:val="28"/>
          <w:szCs w:val="28"/>
        </w:rPr>
        <w:t xml:space="preserve"> 202</w:t>
      </w:r>
      <w:r w:rsidR="00616FB8">
        <w:rPr>
          <w:rFonts w:eastAsia="Times New Roman"/>
          <w:sz w:val="28"/>
          <w:szCs w:val="28"/>
        </w:rPr>
        <w:t>3</w:t>
      </w:r>
      <w:r w:rsidR="0013634C">
        <w:rPr>
          <w:rFonts w:eastAsia="Times New Roman"/>
          <w:sz w:val="28"/>
          <w:szCs w:val="28"/>
        </w:rPr>
        <w:t xml:space="preserve"> года.</w:t>
      </w:r>
    </w:p>
    <w:p w:rsidR="0013634C" w:rsidRDefault="0013634C" w:rsidP="005247A3">
      <w:pPr>
        <w:shd w:val="clear" w:color="auto" w:fill="FFFFFF"/>
        <w:tabs>
          <w:tab w:val="left" w:pos="1231"/>
        </w:tabs>
        <w:spacing w:line="360" w:lineRule="auto"/>
        <w:ind w:firstLine="706"/>
        <w:jc w:val="both"/>
      </w:pPr>
      <w:r>
        <w:rPr>
          <w:spacing w:val="-6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Организатор Конкурса рассматривает</w:t>
      </w:r>
      <w:r w:rsidR="00616FB8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заявки на участие в предварительном отборе Конкурса на предмет</w:t>
      </w:r>
      <w:r w:rsidR="00616FB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соответствия следующим условиям:</w:t>
      </w:r>
    </w:p>
    <w:p w:rsidR="0013634C" w:rsidRDefault="00DF52E4" w:rsidP="00DF52E4">
      <w:pPr>
        <w:shd w:val="clear" w:color="auto" w:fill="FFFFFF"/>
        <w:tabs>
          <w:tab w:val="left" w:pos="1001"/>
        </w:tabs>
        <w:spacing w:line="360" w:lineRule="auto"/>
        <w:ind w:firstLine="709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- </w:t>
      </w:r>
      <w:r w:rsidR="0013634C">
        <w:rPr>
          <w:rFonts w:eastAsia="Times New Roman"/>
          <w:spacing w:val="-1"/>
          <w:sz w:val="28"/>
          <w:szCs w:val="28"/>
        </w:rPr>
        <w:t>представление в срок;</w:t>
      </w:r>
    </w:p>
    <w:p w:rsidR="0013634C" w:rsidRDefault="00DF52E4" w:rsidP="00DF52E4">
      <w:pPr>
        <w:shd w:val="clear" w:color="auto" w:fill="FFFFFF"/>
        <w:tabs>
          <w:tab w:val="left" w:pos="1001"/>
        </w:tabs>
        <w:spacing w:line="360" w:lineRule="auto"/>
        <w:ind w:firstLine="709"/>
        <w:jc w:val="both"/>
        <w:rPr>
          <w:spacing w:val="-11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- </w:t>
      </w:r>
      <w:r w:rsidR="0013634C">
        <w:rPr>
          <w:rFonts w:eastAsia="Times New Roman"/>
          <w:spacing w:val="-3"/>
          <w:sz w:val="28"/>
          <w:szCs w:val="28"/>
        </w:rPr>
        <w:t xml:space="preserve">оригинальность, отсутствие дублирования с заявками прошлых лет и </w:t>
      </w:r>
      <w:r w:rsidR="0013634C">
        <w:rPr>
          <w:rFonts w:eastAsia="Times New Roman"/>
          <w:sz w:val="28"/>
          <w:szCs w:val="28"/>
        </w:rPr>
        <w:t>текущего года по другим номинациям;</w:t>
      </w:r>
    </w:p>
    <w:p w:rsidR="0013634C" w:rsidRDefault="00DF52E4" w:rsidP="00DF52E4">
      <w:pPr>
        <w:shd w:val="clear" w:color="auto" w:fill="FFFFFF"/>
        <w:tabs>
          <w:tab w:val="left" w:pos="1001"/>
        </w:tabs>
        <w:spacing w:line="360" w:lineRule="auto"/>
        <w:ind w:firstLine="709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13634C">
        <w:rPr>
          <w:rFonts w:eastAsia="Times New Roman"/>
          <w:sz w:val="28"/>
          <w:szCs w:val="28"/>
        </w:rPr>
        <w:t xml:space="preserve">указание номинации(-ий), в </w:t>
      </w:r>
      <w:r w:rsidR="00C340F8">
        <w:rPr>
          <w:rFonts w:eastAsia="Times New Roman"/>
          <w:sz w:val="28"/>
          <w:szCs w:val="28"/>
        </w:rPr>
        <w:t>которой(-ых) представлен проект</w:t>
      </w:r>
      <w:r w:rsidR="0013634C">
        <w:rPr>
          <w:rFonts w:eastAsia="Times New Roman"/>
          <w:sz w:val="28"/>
          <w:szCs w:val="28"/>
        </w:rPr>
        <w:t>;</w:t>
      </w:r>
    </w:p>
    <w:p w:rsidR="0013634C" w:rsidRPr="00494D88" w:rsidRDefault="00DF52E4" w:rsidP="00DF52E4">
      <w:pPr>
        <w:shd w:val="clear" w:color="auto" w:fill="FFFFFF"/>
        <w:tabs>
          <w:tab w:val="left" w:pos="1001"/>
        </w:tabs>
        <w:spacing w:line="360" w:lineRule="auto"/>
        <w:ind w:firstLine="709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13634C">
        <w:rPr>
          <w:rFonts w:eastAsia="Times New Roman"/>
          <w:sz w:val="28"/>
          <w:szCs w:val="28"/>
        </w:rPr>
        <w:t>общее соответствие представленного проекта основным критериям по указанной(-ым) в заявке номинации(-ям);</w:t>
      </w:r>
    </w:p>
    <w:p w:rsidR="00494D88" w:rsidRDefault="00DF52E4" w:rsidP="00DF52E4">
      <w:pPr>
        <w:shd w:val="clear" w:color="auto" w:fill="FFFFFF"/>
        <w:tabs>
          <w:tab w:val="left" w:pos="1001"/>
        </w:tabs>
        <w:spacing w:line="360" w:lineRule="auto"/>
        <w:ind w:firstLine="709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494D88">
        <w:rPr>
          <w:rFonts w:eastAsia="Times New Roman"/>
          <w:sz w:val="28"/>
          <w:szCs w:val="28"/>
        </w:rPr>
        <w:t>наличие отдельного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 в рамках процедур бюджетного процесса и реализации полномочий субъектов бюджетного процесса;</w:t>
      </w:r>
    </w:p>
    <w:p w:rsidR="00DF52E4" w:rsidRDefault="00DF52E4" w:rsidP="00DF52E4">
      <w:pPr>
        <w:shd w:val="clear" w:color="auto" w:fill="FFFFFF"/>
        <w:tabs>
          <w:tab w:val="left" w:pos="1130"/>
        </w:tabs>
        <w:spacing w:line="360" w:lineRule="auto"/>
        <w:ind w:firstLine="709"/>
        <w:jc w:val="both"/>
      </w:pPr>
      <w:r>
        <w:rPr>
          <w:spacing w:val="-7"/>
          <w:sz w:val="28"/>
          <w:szCs w:val="28"/>
        </w:rPr>
        <w:t xml:space="preserve">- </w:t>
      </w:r>
      <w:r w:rsidR="0013634C">
        <w:rPr>
          <w:rFonts w:eastAsia="Times New Roman"/>
          <w:sz w:val="28"/>
          <w:szCs w:val="28"/>
        </w:rPr>
        <w:t>подготовка материалов проекта с использованием стандартного</w:t>
      </w:r>
      <w:r w:rsidR="0013634C">
        <w:rPr>
          <w:rFonts w:eastAsia="Times New Roman"/>
          <w:sz w:val="28"/>
          <w:szCs w:val="28"/>
        </w:rPr>
        <w:br/>
      </w:r>
      <w:r w:rsidR="0013634C">
        <w:rPr>
          <w:rFonts w:eastAsia="Times New Roman"/>
          <w:spacing w:val="-2"/>
          <w:sz w:val="28"/>
          <w:szCs w:val="28"/>
        </w:rPr>
        <w:t xml:space="preserve">сертифицированного программного обеспечения ОС </w:t>
      </w:r>
      <w:r w:rsidR="0013634C">
        <w:rPr>
          <w:rFonts w:eastAsia="Times New Roman"/>
          <w:spacing w:val="-2"/>
          <w:sz w:val="28"/>
          <w:szCs w:val="28"/>
          <w:lang w:val="en-US"/>
        </w:rPr>
        <w:t>Windows</w:t>
      </w:r>
      <w:r w:rsidR="0013634C" w:rsidRPr="007234A7">
        <w:rPr>
          <w:rFonts w:eastAsia="Times New Roman"/>
          <w:spacing w:val="-2"/>
          <w:sz w:val="28"/>
          <w:szCs w:val="28"/>
        </w:rPr>
        <w:t xml:space="preserve"> </w:t>
      </w:r>
      <w:r w:rsidR="0013634C">
        <w:rPr>
          <w:rFonts w:eastAsia="Times New Roman"/>
          <w:spacing w:val="-2"/>
          <w:sz w:val="28"/>
          <w:szCs w:val="28"/>
        </w:rPr>
        <w:t>и возможность</w:t>
      </w:r>
      <w:r w:rsidR="0013634C">
        <w:rPr>
          <w:rFonts w:eastAsia="Times New Roman"/>
          <w:spacing w:val="-2"/>
          <w:sz w:val="28"/>
          <w:szCs w:val="28"/>
        </w:rPr>
        <w:br/>
      </w:r>
      <w:r w:rsidR="0013634C">
        <w:rPr>
          <w:rFonts w:eastAsia="Times New Roman"/>
          <w:spacing w:val="-1"/>
          <w:sz w:val="28"/>
          <w:szCs w:val="28"/>
        </w:rPr>
        <w:t>их открытия и/или воспроизведения на стационарном ПК.</w:t>
      </w:r>
    </w:p>
    <w:p w:rsidR="00DF52E4" w:rsidRDefault="00DF52E4" w:rsidP="00DF52E4">
      <w:pPr>
        <w:shd w:val="clear" w:color="auto" w:fill="FFFFFF"/>
        <w:tabs>
          <w:tab w:val="left" w:pos="1130"/>
        </w:tabs>
        <w:spacing w:line="360" w:lineRule="auto"/>
        <w:ind w:firstLine="709"/>
        <w:jc w:val="both"/>
      </w:pPr>
      <w:r>
        <w:rPr>
          <w:rFonts w:eastAsia="Times New Roman"/>
          <w:sz w:val="28"/>
          <w:szCs w:val="28"/>
        </w:rPr>
        <w:t xml:space="preserve">3. </w:t>
      </w:r>
      <w:r w:rsidR="0013634C">
        <w:rPr>
          <w:rFonts w:eastAsia="Times New Roman"/>
          <w:sz w:val="28"/>
          <w:szCs w:val="28"/>
        </w:rPr>
        <w:t xml:space="preserve">Организатор Конкурса определяет соответствие заявок установленным </w:t>
      </w:r>
      <w:r w:rsidR="0013634C">
        <w:rPr>
          <w:rFonts w:eastAsia="Times New Roman"/>
          <w:spacing w:val="-1"/>
          <w:sz w:val="28"/>
          <w:szCs w:val="28"/>
        </w:rPr>
        <w:t>условиям и формирует перечень поступивших заявок.</w:t>
      </w:r>
    </w:p>
    <w:p w:rsidR="00DF52E4" w:rsidRPr="00DF52E4" w:rsidRDefault="00DF52E4" w:rsidP="00DF52E4">
      <w:pPr>
        <w:shd w:val="clear" w:color="auto" w:fill="FFFFFF"/>
        <w:tabs>
          <w:tab w:val="left" w:pos="1130"/>
        </w:tabs>
        <w:spacing w:line="360" w:lineRule="auto"/>
        <w:ind w:firstLine="709"/>
        <w:jc w:val="both"/>
        <w:rPr>
          <w:sz w:val="28"/>
          <w:szCs w:val="28"/>
        </w:rPr>
      </w:pPr>
      <w:r w:rsidRPr="00DF52E4">
        <w:rPr>
          <w:sz w:val="28"/>
          <w:szCs w:val="28"/>
        </w:rPr>
        <w:t xml:space="preserve">4. </w:t>
      </w:r>
      <w:r w:rsidR="0013634C" w:rsidRPr="00DF52E4">
        <w:rPr>
          <w:rFonts w:eastAsia="Times New Roman"/>
          <w:sz w:val="28"/>
          <w:szCs w:val="28"/>
        </w:rPr>
        <w:t xml:space="preserve">Претенденты, которым было отказано в допуске к участию в Конкурсе, уведомляются об этом в срок не позднее 3 (трех) рабочих дней со </w:t>
      </w:r>
      <w:r w:rsidR="0013634C" w:rsidRPr="00DF52E4">
        <w:rPr>
          <w:rFonts w:eastAsia="Times New Roman"/>
          <w:spacing w:val="-1"/>
          <w:sz w:val="28"/>
          <w:szCs w:val="28"/>
        </w:rPr>
        <w:t>дня окончания рассмотрения заявок посредством электронной почты.</w:t>
      </w:r>
    </w:p>
    <w:p w:rsidR="0013634C" w:rsidRPr="00DF52E4" w:rsidRDefault="00DF52E4" w:rsidP="00DF52E4">
      <w:pPr>
        <w:shd w:val="clear" w:color="auto" w:fill="FFFFFF"/>
        <w:tabs>
          <w:tab w:val="left" w:pos="1130"/>
        </w:tabs>
        <w:spacing w:line="360" w:lineRule="auto"/>
        <w:ind w:firstLine="709"/>
        <w:jc w:val="both"/>
        <w:rPr>
          <w:sz w:val="28"/>
          <w:szCs w:val="28"/>
        </w:rPr>
        <w:sectPr w:rsidR="0013634C" w:rsidRPr="00DF52E4">
          <w:pgSz w:w="11909" w:h="16834"/>
          <w:pgMar w:top="1260" w:right="839" w:bottom="360" w:left="1740" w:header="720" w:footer="720" w:gutter="0"/>
          <w:cols w:space="60"/>
          <w:noEndnote/>
        </w:sectPr>
      </w:pPr>
      <w:r w:rsidRPr="00DF52E4">
        <w:rPr>
          <w:sz w:val="28"/>
          <w:szCs w:val="28"/>
        </w:rPr>
        <w:t xml:space="preserve">5. </w:t>
      </w:r>
      <w:r w:rsidR="0013634C" w:rsidRPr="00DF52E4">
        <w:rPr>
          <w:rFonts w:eastAsia="Times New Roman"/>
          <w:spacing w:val="-1"/>
          <w:sz w:val="28"/>
          <w:szCs w:val="28"/>
        </w:rPr>
        <w:t>Исходя из требований и критериев, указанных в разделах IV и V настоящей Методики, Конкурсная комиссия формирует и утверждает перечень лиц, прошедших предварительный</w:t>
      </w:r>
      <w:r w:rsidR="0013634C" w:rsidRPr="00DF52E4">
        <w:rPr>
          <w:rFonts w:eastAsia="Times New Roman"/>
          <w:sz w:val="28"/>
          <w:szCs w:val="28"/>
        </w:rPr>
        <w:t xml:space="preserve"> отбор. </w:t>
      </w:r>
    </w:p>
    <w:p w:rsidR="0013634C" w:rsidRDefault="0013634C" w:rsidP="0013634C">
      <w:pPr>
        <w:shd w:val="clear" w:color="auto" w:fill="FFFFFF"/>
        <w:ind w:left="36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  <w:lang w:val="en-US"/>
        </w:rPr>
        <w:lastRenderedPageBreak/>
        <w:t>III</w:t>
      </w:r>
      <w:r w:rsidRPr="007234A7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Второй</w:t>
      </w:r>
      <w:r w:rsidR="00B5695C">
        <w:rPr>
          <w:rFonts w:eastAsia="Times New Roman"/>
          <w:b/>
          <w:bCs/>
          <w:spacing w:val="-1"/>
          <w:sz w:val="28"/>
          <w:szCs w:val="28"/>
        </w:rPr>
        <w:t xml:space="preserve"> (федеральный)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 тур Конкурса</w:t>
      </w:r>
    </w:p>
    <w:p w:rsidR="00616FB8" w:rsidRPr="00DF52E4" w:rsidRDefault="00616FB8" w:rsidP="0013634C">
      <w:pPr>
        <w:shd w:val="clear" w:color="auto" w:fill="FFFFFF"/>
        <w:ind w:left="36"/>
        <w:jc w:val="center"/>
        <w:rPr>
          <w:sz w:val="16"/>
          <w:szCs w:val="16"/>
        </w:rPr>
      </w:pPr>
    </w:p>
    <w:p w:rsidR="00DF52E4" w:rsidRDefault="0013634C" w:rsidP="00DF52E4">
      <w:pPr>
        <w:shd w:val="clear" w:color="auto" w:fill="FFFFFF"/>
        <w:tabs>
          <w:tab w:val="left" w:pos="1361"/>
        </w:tabs>
        <w:spacing w:line="360" w:lineRule="auto"/>
        <w:ind w:firstLine="709"/>
        <w:jc w:val="both"/>
        <w:rPr>
          <w:rFonts w:eastAsia="Times New Roman"/>
          <w:spacing w:val="-3"/>
          <w:sz w:val="28"/>
          <w:szCs w:val="28"/>
        </w:rPr>
      </w:pPr>
      <w:r>
        <w:rPr>
          <w:spacing w:val="-7"/>
          <w:sz w:val="28"/>
          <w:szCs w:val="28"/>
        </w:rPr>
        <w:t>1.</w:t>
      </w:r>
      <w:r>
        <w:rPr>
          <w:sz w:val="28"/>
          <w:szCs w:val="28"/>
        </w:rPr>
        <w:tab/>
      </w:r>
      <w:r w:rsidRPr="005247A3">
        <w:rPr>
          <w:rFonts w:eastAsia="Times New Roman"/>
          <w:spacing w:val="-3"/>
          <w:sz w:val="28"/>
          <w:szCs w:val="28"/>
        </w:rPr>
        <w:t>А</w:t>
      </w:r>
      <w:r w:rsidR="00B5695C" w:rsidRPr="005247A3">
        <w:rPr>
          <w:rFonts w:eastAsia="Times New Roman"/>
          <w:spacing w:val="-3"/>
          <w:sz w:val="28"/>
          <w:szCs w:val="28"/>
        </w:rPr>
        <w:t xml:space="preserve">дресные приглашения лицам, </w:t>
      </w:r>
      <w:r w:rsidRPr="005247A3">
        <w:rPr>
          <w:rFonts w:eastAsia="Times New Roman"/>
          <w:spacing w:val="-3"/>
          <w:sz w:val="28"/>
          <w:szCs w:val="28"/>
        </w:rPr>
        <w:t>прошедшим предварительный</w:t>
      </w:r>
      <w:r w:rsidR="005247A3" w:rsidRPr="005247A3">
        <w:rPr>
          <w:rFonts w:eastAsia="Times New Roman"/>
          <w:spacing w:val="-3"/>
          <w:sz w:val="28"/>
          <w:szCs w:val="28"/>
        </w:rPr>
        <w:t xml:space="preserve"> </w:t>
      </w:r>
      <w:r w:rsidRPr="005247A3">
        <w:rPr>
          <w:rFonts w:eastAsia="Times New Roman"/>
          <w:spacing w:val="-3"/>
          <w:sz w:val="28"/>
          <w:szCs w:val="28"/>
        </w:rPr>
        <w:t xml:space="preserve">отбор, для участия во втором туре Конкурса рассылаются Организатором Конкурса не позднее </w:t>
      </w:r>
      <w:r w:rsidR="007C341C" w:rsidRPr="005247A3">
        <w:rPr>
          <w:rFonts w:eastAsia="Times New Roman"/>
          <w:spacing w:val="-3"/>
          <w:sz w:val="28"/>
          <w:szCs w:val="28"/>
        </w:rPr>
        <w:t>1</w:t>
      </w:r>
      <w:r w:rsidR="00616FB8" w:rsidRPr="005247A3">
        <w:rPr>
          <w:rFonts w:eastAsia="Times New Roman"/>
          <w:spacing w:val="-3"/>
          <w:sz w:val="28"/>
          <w:szCs w:val="28"/>
        </w:rPr>
        <w:t xml:space="preserve">6 </w:t>
      </w:r>
      <w:r w:rsidR="007C341C" w:rsidRPr="005247A3">
        <w:rPr>
          <w:rFonts w:eastAsia="Times New Roman"/>
          <w:spacing w:val="-3"/>
          <w:sz w:val="28"/>
          <w:szCs w:val="28"/>
        </w:rPr>
        <w:t>июня</w:t>
      </w:r>
      <w:r w:rsidRPr="005247A3">
        <w:rPr>
          <w:rFonts w:eastAsia="Times New Roman"/>
          <w:spacing w:val="-3"/>
          <w:sz w:val="28"/>
          <w:szCs w:val="28"/>
        </w:rPr>
        <w:t xml:space="preserve"> 202</w:t>
      </w:r>
      <w:r w:rsidR="00616FB8" w:rsidRPr="005247A3">
        <w:rPr>
          <w:rFonts w:eastAsia="Times New Roman"/>
          <w:spacing w:val="-3"/>
          <w:sz w:val="28"/>
          <w:szCs w:val="28"/>
        </w:rPr>
        <w:t>3</w:t>
      </w:r>
      <w:r w:rsidRPr="005247A3">
        <w:rPr>
          <w:rFonts w:eastAsia="Times New Roman"/>
          <w:spacing w:val="-3"/>
          <w:sz w:val="28"/>
          <w:szCs w:val="28"/>
        </w:rPr>
        <w:t xml:space="preserve"> года посредством электронной почты с указанием замечаний Конкурсной комиссии.</w:t>
      </w:r>
    </w:p>
    <w:p w:rsidR="00DF52E4" w:rsidRDefault="00DF52E4" w:rsidP="00DF52E4">
      <w:pPr>
        <w:shd w:val="clear" w:color="auto" w:fill="FFFFFF"/>
        <w:tabs>
          <w:tab w:val="left" w:pos="1361"/>
        </w:tabs>
        <w:spacing w:line="360" w:lineRule="auto"/>
        <w:ind w:firstLine="709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2. </w:t>
      </w:r>
      <w:r w:rsidR="0013634C">
        <w:rPr>
          <w:rFonts w:eastAsia="Times New Roman"/>
          <w:sz w:val="28"/>
          <w:szCs w:val="28"/>
        </w:rPr>
        <w:t>Время и дата начала приема заявок и проектов во второй тур — 11.00 (время мос</w:t>
      </w:r>
      <w:r w:rsidR="00B5695C">
        <w:rPr>
          <w:rFonts w:eastAsia="Times New Roman"/>
          <w:sz w:val="28"/>
          <w:szCs w:val="28"/>
        </w:rPr>
        <w:t xml:space="preserve">ковское) </w:t>
      </w:r>
      <w:r w:rsidR="00616FB8">
        <w:rPr>
          <w:rFonts w:eastAsia="Times New Roman"/>
          <w:sz w:val="28"/>
          <w:szCs w:val="28"/>
        </w:rPr>
        <w:t>19</w:t>
      </w:r>
      <w:r w:rsidR="00494D88">
        <w:rPr>
          <w:rFonts w:eastAsia="Times New Roman"/>
          <w:sz w:val="28"/>
          <w:szCs w:val="28"/>
        </w:rPr>
        <w:t xml:space="preserve"> </w:t>
      </w:r>
      <w:r w:rsidR="00616FB8">
        <w:rPr>
          <w:rFonts w:eastAsia="Times New Roman"/>
          <w:sz w:val="28"/>
          <w:szCs w:val="28"/>
        </w:rPr>
        <w:t>июн</w:t>
      </w:r>
      <w:r w:rsidR="007C341C">
        <w:rPr>
          <w:rFonts w:eastAsia="Times New Roman"/>
          <w:sz w:val="28"/>
          <w:szCs w:val="28"/>
        </w:rPr>
        <w:t>я</w:t>
      </w:r>
      <w:r w:rsidR="0013634C">
        <w:rPr>
          <w:rFonts w:eastAsia="Times New Roman"/>
          <w:sz w:val="28"/>
          <w:szCs w:val="28"/>
        </w:rPr>
        <w:t xml:space="preserve"> 202</w:t>
      </w:r>
      <w:r w:rsidR="00616FB8">
        <w:rPr>
          <w:rFonts w:eastAsia="Times New Roman"/>
          <w:sz w:val="28"/>
          <w:szCs w:val="28"/>
        </w:rPr>
        <w:t>3</w:t>
      </w:r>
      <w:r w:rsidR="0013634C">
        <w:rPr>
          <w:rFonts w:eastAsia="Times New Roman"/>
          <w:sz w:val="28"/>
          <w:szCs w:val="28"/>
        </w:rPr>
        <w:t xml:space="preserve"> года. Время и дата окончания приема заяв</w:t>
      </w:r>
      <w:r w:rsidR="00B5695C">
        <w:rPr>
          <w:rFonts w:eastAsia="Times New Roman"/>
          <w:sz w:val="28"/>
          <w:szCs w:val="28"/>
        </w:rPr>
        <w:t xml:space="preserve">ок — 18.00 (время московское) </w:t>
      </w:r>
      <w:r w:rsidR="00616FB8">
        <w:rPr>
          <w:rFonts w:eastAsia="Times New Roman"/>
          <w:sz w:val="28"/>
          <w:szCs w:val="28"/>
        </w:rPr>
        <w:t>3</w:t>
      </w:r>
      <w:r w:rsidR="0013634C">
        <w:rPr>
          <w:rFonts w:eastAsia="Times New Roman"/>
          <w:sz w:val="28"/>
          <w:szCs w:val="28"/>
        </w:rPr>
        <w:t xml:space="preserve"> ию</w:t>
      </w:r>
      <w:r w:rsidR="007C341C">
        <w:rPr>
          <w:rFonts w:eastAsia="Times New Roman"/>
          <w:sz w:val="28"/>
          <w:szCs w:val="28"/>
        </w:rPr>
        <w:t>ля</w:t>
      </w:r>
      <w:r w:rsidR="0013634C">
        <w:rPr>
          <w:rFonts w:eastAsia="Times New Roman"/>
          <w:sz w:val="28"/>
          <w:szCs w:val="28"/>
        </w:rPr>
        <w:t xml:space="preserve"> 202</w:t>
      </w:r>
      <w:r w:rsidR="00616FB8">
        <w:rPr>
          <w:rFonts w:eastAsia="Times New Roman"/>
          <w:sz w:val="28"/>
          <w:szCs w:val="28"/>
        </w:rPr>
        <w:t>3</w:t>
      </w:r>
      <w:r w:rsidR="0013634C">
        <w:rPr>
          <w:rFonts w:eastAsia="Times New Roman"/>
          <w:sz w:val="28"/>
          <w:szCs w:val="28"/>
        </w:rPr>
        <w:t xml:space="preserve"> года.</w:t>
      </w:r>
    </w:p>
    <w:p w:rsidR="00DF52E4" w:rsidRDefault="00DF52E4" w:rsidP="00DF52E4">
      <w:pPr>
        <w:shd w:val="clear" w:color="auto" w:fill="FFFFFF"/>
        <w:tabs>
          <w:tab w:val="left" w:pos="1361"/>
        </w:tabs>
        <w:spacing w:line="360" w:lineRule="auto"/>
        <w:ind w:firstLine="709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3. </w:t>
      </w:r>
      <w:r w:rsidR="0013634C">
        <w:rPr>
          <w:rFonts w:eastAsia="Times New Roman"/>
          <w:spacing w:val="-3"/>
          <w:sz w:val="28"/>
          <w:szCs w:val="28"/>
        </w:rPr>
        <w:t xml:space="preserve">Для участия во втором туре Конкурса лицо, допущенное к участию, </w:t>
      </w:r>
      <w:r w:rsidR="0013634C">
        <w:rPr>
          <w:rFonts w:eastAsia="Times New Roman"/>
          <w:sz w:val="28"/>
          <w:szCs w:val="28"/>
        </w:rPr>
        <w:t xml:space="preserve">повторно представляет Организатору Конкурса заявку, конкурсный проект, </w:t>
      </w:r>
      <w:r w:rsidR="00494D88">
        <w:rPr>
          <w:rFonts w:eastAsia="Times New Roman"/>
          <w:sz w:val="28"/>
          <w:szCs w:val="28"/>
        </w:rPr>
        <w:t xml:space="preserve">а также отдельный документ (файл), содержащий описание конкретных предложений по реализации конкурсного проекта и практическому </w:t>
      </w:r>
      <w:r w:rsidR="004242E1">
        <w:rPr>
          <w:rFonts w:eastAsia="Times New Roman"/>
          <w:sz w:val="28"/>
          <w:szCs w:val="28"/>
        </w:rPr>
        <w:t xml:space="preserve">применению результатов его реализации, </w:t>
      </w:r>
      <w:r w:rsidR="0013634C">
        <w:rPr>
          <w:rFonts w:eastAsia="Times New Roman"/>
          <w:sz w:val="28"/>
          <w:szCs w:val="28"/>
        </w:rPr>
        <w:t>доработанны</w:t>
      </w:r>
      <w:r w:rsidR="004242E1">
        <w:rPr>
          <w:rFonts w:eastAsia="Times New Roman"/>
          <w:sz w:val="28"/>
          <w:szCs w:val="28"/>
        </w:rPr>
        <w:t>е</w:t>
      </w:r>
      <w:r w:rsidR="0013634C">
        <w:rPr>
          <w:rFonts w:eastAsia="Times New Roman"/>
          <w:sz w:val="28"/>
          <w:szCs w:val="28"/>
        </w:rPr>
        <w:t xml:space="preserve"> с учетом замечаний, указанных в адресном приглашении для участия во втором туре Конкурса.</w:t>
      </w:r>
    </w:p>
    <w:p w:rsidR="0013634C" w:rsidRPr="00DF52E4" w:rsidRDefault="00DF52E4" w:rsidP="00DF52E4">
      <w:pPr>
        <w:shd w:val="clear" w:color="auto" w:fill="FFFFFF"/>
        <w:tabs>
          <w:tab w:val="left" w:pos="1361"/>
        </w:tabs>
        <w:spacing w:line="360" w:lineRule="auto"/>
        <w:ind w:firstLine="709"/>
        <w:jc w:val="both"/>
        <w:rPr>
          <w:rFonts w:eastAsia="Times New Roman"/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4. </w:t>
      </w:r>
      <w:r w:rsidR="0013634C">
        <w:rPr>
          <w:rFonts w:eastAsia="Times New Roman"/>
          <w:sz w:val="28"/>
          <w:szCs w:val="28"/>
        </w:rPr>
        <w:t>К участию во втором туре Конкурса допускаются лица, заявки которых соответствуют следующим условиям:</w:t>
      </w:r>
    </w:p>
    <w:p w:rsidR="0013634C" w:rsidRDefault="0013634C" w:rsidP="00494D88">
      <w:pPr>
        <w:shd w:val="clear" w:color="auto" w:fill="FFFFFF"/>
        <w:tabs>
          <w:tab w:val="left" w:pos="1008"/>
        </w:tabs>
        <w:spacing w:before="7" w:line="360" w:lineRule="auto"/>
        <w:ind w:left="720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представление в срок;</w:t>
      </w:r>
    </w:p>
    <w:p w:rsidR="0013634C" w:rsidRDefault="0013634C" w:rsidP="00494D88">
      <w:pPr>
        <w:shd w:val="clear" w:color="auto" w:fill="FFFFFF"/>
        <w:tabs>
          <w:tab w:val="left" w:pos="1008"/>
        </w:tabs>
        <w:spacing w:line="360" w:lineRule="auto"/>
        <w:ind w:left="14" w:right="14" w:firstLine="7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8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наличие конкурсного проекта, доработанного с учетом указанных в</w:t>
      </w:r>
      <w:r>
        <w:rPr>
          <w:rFonts w:eastAsia="Times New Roman"/>
          <w:sz w:val="28"/>
          <w:szCs w:val="28"/>
        </w:rPr>
        <w:br/>
        <w:t>адресном приглашении для участия во</w:t>
      </w:r>
      <w:r w:rsidR="004242E1">
        <w:rPr>
          <w:rFonts w:eastAsia="Times New Roman"/>
          <w:sz w:val="28"/>
          <w:szCs w:val="28"/>
        </w:rPr>
        <w:t xml:space="preserve"> втором туре Конкурса замечаний;</w:t>
      </w:r>
    </w:p>
    <w:p w:rsidR="00DF52E4" w:rsidRDefault="004242E1" w:rsidP="00DF52E4">
      <w:pPr>
        <w:shd w:val="clear" w:color="auto" w:fill="FFFFFF"/>
        <w:tabs>
          <w:tab w:val="left" w:pos="1008"/>
        </w:tabs>
        <w:spacing w:line="360" w:lineRule="auto"/>
        <w:ind w:left="14" w:right="14" w:firstLine="706"/>
        <w:jc w:val="both"/>
      </w:pPr>
      <w:r>
        <w:rPr>
          <w:rFonts w:eastAsia="Times New Roman"/>
          <w:sz w:val="28"/>
          <w:szCs w:val="28"/>
        </w:rPr>
        <w:t>в) наличие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</w:t>
      </w:r>
      <w:r w:rsidRPr="004242E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доработанного с учетом указанных в адресном приглашении для участия во втором туре Конкурса замечаний.</w:t>
      </w:r>
    </w:p>
    <w:p w:rsidR="00DF52E4" w:rsidRDefault="00DF52E4" w:rsidP="00DF52E4">
      <w:pPr>
        <w:shd w:val="clear" w:color="auto" w:fill="FFFFFF"/>
        <w:tabs>
          <w:tab w:val="left" w:pos="1008"/>
        </w:tabs>
        <w:spacing w:line="360" w:lineRule="auto"/>
        <w:ind w:left="14" w:right="14" w:firstLine="706"/>
        <w:jc w:val="both"/>
      </w:pPr>
      <w:r w:rsidRPr="00DF52E4">
        <w:rPr>
          <w:sz w:val="28"/>
          <w:szCs w:val="28"/>
        </w:rPr>
        <w:t xml:space="preserve">5. </w:t>
      </w:r>
      <w:r w:rsidR="0013634C" w:rsidRPr="00DF52E4">
        <w:rPr>
          <w:rFonts w:eastAsia="Times New Roman"/>
          <w:sz w:val="28"/>
          <w:szCs w:val="28"/>
        </w:rPr>
        <w:t>Участник</w:t>
      </w:r>
      <w:r w:rsidR="0013634C">
        <w:rPr>
          <w:rFonts w:eastAsia="Times New Roman"/>
          <w:sz w:val="28"/>
          <w:szCs w:val="28"/>
        </w:rPr>
        <w:t xml:space="preserve">, не изъявивший желания представлять конкурсный </w:t>
      </w:r>
      <w:r w:rsidR="0013634C">
        <w:rPr>
          <w:rFonts w:eastAsia="Times New Roman"/>
          <w:spacing w:val="-1"/>
          <w:sz w:val="28"/>
          <w:szCs w:val="28"/>
        </w:rPr>
        <w:t xml:space="preserve">проект во второй тур, вправе отказаться от дальнейшего участия в Конкурсе, </w:t>
      </w:r>
      <w:r w:rsidR="0013634C">
        <w:rPr>
          <w:rFonts w:eastAsia="Times New Roman"/>
          <w:sz w:val="28"/>
          <w:szCs w:val="28"/>
        </w:rPr>
        <w:t>не неся за это никакой ответственности перед Организатором Конкурса.</w:t>
      </w:r>
    </w:p>
    <w:p w:rsidR="0013634C" w:rsidRPr="00DF52E4" w:rsidRDefault="00DF52E4" w:rsidP="00DF52E4">
      <w:pPr>
        <w:shd w:val="clear" w:color="auto" w:fill="FFFFFF"/>
        <w:tabs>
          <w:tab w:val="left" w:pos="1008"/>
        </w:tabs>
        <w:spacing w:line="360" w:lineRule="auto"/>
        <w:ind w:left="14" w:right="14" w:firstLine="706"/>
        <w:jc w:val="both"/>
      </w:pPr>
      <w:r w:rsidRPr="00DF52E4">
        <w:rPr>
          <w:sz w:val="28"/>
          <w:szCs w:val="28"/>
        </w:rPr>
        <w:t xml:space="preserve">6. </w:t>
      </w:r>
      <w:r w:rsidR="0013634C" w:rsidRPr="00DF52E4">
        <w:rPr>
          <w:rFonts w:eastAsia="Times New Roman"/>
          <w:sz w:val="28"/>
          <w:szCs w:val="28"/>
        </w:rPr>
        <w:t>Оценка</w:t>
      </w:r>
      <w:r w:rsidR="0013634C">
        <w:rPr>
          <w:rFonts w:eastAsia="Times New Roman"/>
          <w:sz w:val="28"/>
          <w:szCs w:val="28"/>
        </w:rPr>
        <w:t xml:space="preserve"> заявок для определения победителей Конкурса </w:t>
      </w:r>
      <w:r w:rsidR="0013634C" w:rsidRPr="008C22AB">
        <w:rPr>
          <w:rFonts w:eastAsia="Times New Roman"/>
          <w:sz w:val="28"/>
          <w:szCs w:val="28"/>
        </w:rPr>
        <w:t xml:space="preserve">осуществляется Конкурсной комиссией, исходя из требований и критериев, </w:t>
      </w:r>
      <w:r w:rsidR="0013634C">
        <w:rPr>
          <w:rFonts w:eastAsia="Times New Roman"/>
          <w:sz w:val="28"/>
          <w:szCs w:val="28"/>
        </w:rPr>
        <w:t xml:space="preserve">указанных в разделах </w:t>
      </w:r>
      <w:r w:rsidR="0013634C" w:rsidRPr="008C22AB">
        <w:rPr>
          <w:rFonts w:eastAsia="Times New Roman"/>
          <w:sz w:val="28"/>
          <w:szCs w:val="28"/>
        </w:rPr>
        <w:t>IV</w:t>
      </w:r>
      <w:r w:rsidR="0013634C" w:rsidRPr="007234A7">
        <w:rPr>
          <w:rFonts w:eastAsia="Times New Roman"/>
          <w:sz w:val="28"/>
          <w:szCs w:val="28"/>
        </w:rPr>
        <w:t xml:space="preserve"> </w:t>
      </w:r>
      <w:r w:rsidR="0013634C">
        <w:rPr>
          <w:rFonts w:eastAsia="Times New Roman"/>
          <w:sz w:val="28"/>
          <w:szCs w:val="28"/>
        </w:rPr>
        <w:t xml:space="preserve">и </w:t>
      </w:r>
      <w:r w:rsidR="0013634C" w:rsidRPr="008C22AB">
        <w:rPr>
          <w:rFonts w:eastAsia="Times New Roman"/>
          <w:sz w:val="28"/>
          <w:szCs w:val="28"/>
        </w:rPr>
        <w:t>V</w:t>
      </w:r>
      <w:r w:rsidR="0013634C" w:rsidRPr="007234A7">
        <w:rPr>
          <w:rFonts w:eastAsia="Times New Roman"/>
          <w:sz w:val="28"/>
          <w:szCs w:val="28"/>
        </w:rPr>
        <w:t xml:space="preserve"> </w:t>
      </w:r>
      <w:r w:rsidR="0013634C">
        <w:rPr>
          <w:rFonts w:eastAsia="Times New Roman"/>
          <w:sz w:val="28"/>
          <w:szCs w:val="28"/>
        </w:rPr>
        <w:t>настоящей Методики.</w:t>
      </w:r>
    </w:p>
    <w:p w:rsidR="004242E1" w:rsidRPr="00582241" w:rsidRDefault="004242E1" w:rsidP="00494D88">
      <w:pPr>
        <w:shd w:val="clear" w:color="auto" w:fill="FFFFFF"/>
        <w:spacing w:before="245" w:line="360" w:lineRule="auto"/>
        <w:ind w:left="1109"/>
        <w:rPr>
          <w:b/>
          <w:bCs/>
          <w:spacing w:val="-1"/>
          <w:sz w:val="28"/>
          <w:szCs w:val="28"/>
        </w:rPr>
      </w:pPr>
    </w:p>
    <w:p w:rsidR="0013634C" w:rsidRDefault="0013634C" w:rsidP="00494D88">
      <w:pPr>
        <w:shd w:val="clear" w:color="auto" w:fill="FFFFFF"/>
        <w:spacing w:before="245" w:line="360" w:lineRule="auto"/>
        <w:ind w:left="1109"/>
      </w:pPr>
      <w:r>
        <w:rPr>
          <w:b/>
          <w:bCs/>
          <w:spacing w:val="-1"/>
          <w:sz w:val="28"/>
          <w:szCs w:val="28"/>
          <w:lang w:val="en-US"/>
        </w:rPr>
        <w:t>IV</w:t>
      </w:r>
      <w:r w:rsidRPr="007234A7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Требования к заявкам, представляемым на Конкурс</w:t>
      </w:r>
    </w:p>
    <w:p w:rsidR="0013634C" w:rsidRDefault="00DF52E4" w:rsidP="00494D88">
      <w:pPr>
        <w:shd w:val="clear" w:color="auto" w:fill="FFFFFF"/>
        <w:tabs>
          <w:tab w:val="left" w:pos="1246"/>
        </w:tabs>
        <w:spacing w:line="360" w:lineRule="auto"/>
        <w:ind w:right="7" w:firstLine="713"/>
        <w:jc w:val="both"/>
      </w:pPr>
      <w:r>
        <w:rPr>
          <w:spacing w:val="-7"/>
          <w:sz w:val="28"/>
          <w:szCs w:val="28"/>
        </w:rPr>
        <w:t xml:space="preserve">1. </w:t>
      </w:r>
      <w:r w:rsidR="0013634C">
        <w:rPr>
          <w:rFonts w:eastAsia="Times New Roman"/>
          <w:spacing w:val="-1"/>
          <w:sz w:val="28"/>
          <w:szCs w:val="28"/>
        </w:rPr>
        <w:t>Конкурс среди физических и среди юридических лиц проводится</w:t>
      </w:r>
      <w:r w:rsidR="0013634C">
        <w:rPr>
          <w:rFonts w:eastAsia="Times New Roman"/>
          <w:spacing w:val="-1"/>
          <w:sz w:val="28"/>
          <w:szCs w:val="28"/>
        </w:rPr>
        <w:br/>
      </w:r>
      <w:r w:rsidR="0013634C">
        <w:rPr>
          <w:rFonts w:eastAsia="Times New Roman"/>
          <w:sz w:val="28"/>
          <w:szCs w:val="28"/>
        </w:rPr>
        <w:t>отдельно. Не допускается представление одного и того же проекта для</w:t>
      </w:r>
      <w:r w:rsidR="0013634C">
        <w:rPr>
          <w:rFonts w:eastAsia="Times New Roman"/>
          <w:sz w:val="28"/>
          <w:szCs w:val="28"/>
        </w:rPr>
        <w:br/>
      </w:r>
      <w:r w:rsidR="0013634C">
        <w:rPr>
          <w:rFonts w:eastAsia="Times New Roman"/>
          <w:spacing w:val="-1"/>
          <w:sz w:val="28"/>
          <w:szCs w:val="28"/>
        </w:rPr>
        <w:t>участия в Конкурсе одновременно от физического и юридического лица.</w:t>
      </w:r>
    </w:p>
    <w:p w:rsidR="0013634C" w:rsidRDefault="0013634C" w:rsidP="00494D88">
      <w:pPr>
        <w:shd w:val="clear" w:color="auto" w:fill="FFFFFF"/>
        <w:spacing w:line="360" w:lineRule="auto"/>
        <w:ind w:left="7" w:right="6" w:firstLine="709"/>
        <w:jc w:val="both"/>
      </w:pPr>
      <w:r>
        <w:rPr>
          <w:rFonts w:eastAsia="Times New Roman"/>
          <w:spacing w:val="-1"/>
          <w:sz w:val="28"/>
          <w:szCs w:val="28"/>
        </w:rPr>
        <w:t xml:space="preserve">В случае представления физическим или юридическим лицом одного </w:t>
      </w:r>
      <w:r>
        <w:rPr>
          <w:rFonts w:eastAsia="Times New Roman"/>
          <w:sz w:val="28"/>
          <w:szCs w:val="28"/>
        </w:rPr>
        <w:t>проекта сразу в нескольких номинациях Конкурсная комиссия имеет право отклонить проект для участия в той (тех) номинации(-ях), критериям которой(-ых) он не соответствует.</w:t>
      </w:r>
    </w:p>
    <w:p w:rsidR="0013634C" w:rsidRDefault="00DF52E4" w:rsidP="00494D88">
      <w:pPr>
        <w:shd w:val="clear" w:color="auto" w:fill="FFFFFF"/>
        <w:tabs>
          <w:tab w:val="left" w:pos="1339"/>
        </w:tabs>
        <w:spacing w:line="360" w:lineRule="auto"/>
        <w:ind w:right="6" w:firstLine="709"/>
        <w:jc w:val="both"/>
      </w:pPr>
      <w:r>
        <w:rPr>
          <w:spacing w:val="-4"/>
          <w:sz w:val="28"/>
          <w:szCs w:val="28"/>
        </w:rPr>
        <w:t xml:space="preserve">2. </w:t>
      </w:r>
      <w:r w:rsidR="0013634C">
        <w:rPr>
          <w:rFonts w:eastAsia="Times New Roman"/>
          <w:sz w:val="28"/>
          <w:szCs w:val="28"/>
        </w:rPr>
        <w:t>Физическое или юридическое лицо представляет заявку для</w:t>
      </w:r>
      <w:r w:rsidR="0013634C">
        <w:rPr>
          <w:rFonts w:eastAsia="Times New Roman"/>
          <w:sz w:val="28"/>
          <w:szCs w:val="28"/>
        </w:rPr>
        <w:br/>
        <w:t>участия не более чем в двух номинациях Конкурса.</w:t>
      </w:r>
    </w:p>
    <w:p w:rsidR="0013634C" w:rsidRDefault="0013634C" w:rsidP="00494D88">
      <w:pPr>
        <w:shd w:val="clear" w:color="auto" w:fill="FFFFFF"/>
        <w:spacing w:line="360" w:lineRule="auto"/>
        <w:ind w:right="7" w:firstLine="713"/>
        <w:jc w:val="both"/>
      </w:pPr>
      <w:r>
        <w:rPr>
          <w:rFonts w:eastAsia="Times New Roman"/>
          <w:sz w:val="28"/>
          <w:szCs w:val="28"/>
        </w:rPr>
        <w:t xml:space="preserve">В случае представления физическим или юридическим лицом </w:t>
      </w:r>
      <w:r>
        <w:rPr>
          <w:rFonts w:eastAsia="Times New Roman"/>
          <w:spacing w:val="-2"/>
          <w:sz w:val="28"/>
          <w:szCs w:val="28"/>
        </w:rPr>
        <w:t xml:space="preserve">заявки для участия более чем в двух номинациях Конкурсная комиссия имеет право ограничить количество номинаций или отклонить заявку для участия в </w:t>
      </w:r>
      <w:r>
        <w:rPr>
          <w:rFonts w:eastAsia="Times New Roman"/>
          <w:sz w:val="28"/>
          <w:szCs w:val="28"/>
        </w:rPr>
        <w:t>Конкурсе.</w:t>
      </w:r>
    </w:p>
    <w:p w:rsidR="0013634C" w:rsidRDefault="00DF52E4" w:rsidP="00494D88">
      <w:pPr>
        <w:shd w:val="clear" w:color="auto" w:fill="FFFFFF"/>
        <w:tabs>
          <w:tab w:val="left" w:pos="1339"/>
        </w:tabs>
        <w:spacing w:line="360" w:lineRule="auto"/>
        <w:ind w:firstLine="706"/>
        <w:jc w:val="both"/>
      </w:pPr>
      <w:r>
        <w:rPr>
          <w:spacing w:val="-6"/>
          <w:sz w:val="28"/>
          <w:szCs w:val="28"/>
        </w:rPr>
        <w:t xml:space="preserve">3. </w:t>
      </w:r>
      <w:r w:rsidR="0013634C">
        <w:rPr>
          <w:rFonts w:eastAsia="Times New Roman"/>
          <w:sz w:val="28"/>
          <w:szCs w:val="28"/>
        </w:rPr>
        <w:t>Конкурсный проект должен представлять собой актуальное</w:t>
      </w:r>
      <w:r w:rsidR="0013634C">
        <w:rPr>
          <w:rFonts w:eastAsia="Times New Roman"/>
          <w:sz w:val="28"/>
          <w:szCs w:val="28"/>
        </w:rPr>
        <w:br/>
      </w:r>
      <w:r w:rsidR="0013634C">
        <w:rPr>
          <w:rFonts w:eastAsia="Times New Roman"/>
          <w:spacing w:val="-1"/>
          <w:sz w:val="28"/>
          <w:szCs w:val="28"/>
        </w:rPr>
        <w:t>исследование по тематике Конкурса. При разработке конкурсного проекта</w:t>
      </w:r>
      <w:r w:rsidR="0013634C">
        <w:rPr>
          <w:rFonts w:eastAsia="Times New Roman"/>
          <w:spacing w:val="-1"/>
          <w:sz w:val="28"/>
          <w:szCs w:val="28"/>
        </w:rPr>
        <w:br/>
      </w:r>
      <w:r w:rsidR="0013634C">
        <w:rPr>
          <w:rFonts w:eastAsia="Times New Roman"/>
          <w:spacing w:val="-2"/>
          <w:sz w:val="28"/>
          <w:szCs w:val="28"/>
        </w:rPr>
        <w:t>участники Конкурса должны руководствоваться следующими требованиями:</w:t>
      </w:r>
    </w:p>
    <w:p w:rsidR="0013634C" w:rsidRDefault="0013634C" w:rsidP="00494D88">
      <w:pPr>
        <w:shd w:val="clear" w:color="auto" w:fill="FFFFFF"/>
        <w:spacing w:before="7" w:line="360" w:lineRule="auto"/>
        <w:ind w:left="7" w:right="7" w:firstLine="706"/>
        <w:jc w:val="both"/>
      </w:pPr>
      <w:r>
        <w:rPr>
          <w:rFonts w:eastAsia="Times New Roman"/>
          <w:spacing w:val="-1"/>
          <w:sz w:val="28"/>
          <w:szCs w:val="28"/>
        </w:rPr>
        <w:t>соответствие содержания Конкурсного проекта выбранной</w:t>
      </w:r>
      <w:r w:rsidR="008C22AB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(-ым) </w:t>
      </w:r>
      <w:r>
        <w:rPr>
          <w:rFonts w:eastAsia="Times New Roman"/>
          <w:sz w:val="28"/>
          <w:szCs w:val="28"/>
        </w:rPr>
        <w:t>номинации</w:t>
      </w:r>
      <w:r w:rsidR="008C22A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(-ям);</w:t>
      </w:r>
    </w:p>
    <w:p w:rsidR="0013634C" w:rsidRDefault="0013634C" w:rsidP="00494D88">
      <w:pPr>
        <w:shd w:val="clear" w:color="auto" w:fill="FFFFFF"/>
        <w:spacing w:line="360" w:lineRule="auto"/>
        <w:ind w:left="7" w:right="7" w:firstLine="706"/>
        <w:jc w:val="both"/>
      </w:pPr>
      <w:r>
        <w:rPr>
          <w:rFonts w:eastAsia="Times New Roman"/>
          <w:sz w:val="28"/>
          <w:szCs w:val="28"/>
        </w:rPr>
        <w:t>наличие актуальности, цели, задач и обоснованных выводов по исследуемым в номинации</w:t>
      </w:r>
      <w:r w:rsidR="008C22A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(-ям) проблемам;</w:t>
      </w:r>
    </w:p>
    <w:p w:rsidR="0013634C" w:rsidRDefault="0013634C" w:rsidP="00494D88">
      <w:pPr>
        <w:shd w:val="clear" w:color="auto" w:fill="FFFFFF"/>
        <w:spacing w:line="360" w:lineRule="auto"/>
        <w:ind w:left="713"/>
      </w:pPr>
      <w:r>
        <w:rPr>
          <w:rFonts w:eastAsia="Times New Roman"/>
          <w:spacing w:val="-1"/>
          <w:sz w:val="28"/>
          <w:szCs w:val="28"/>
        </w:rPr>
        <w:t>возможность практического применения.</w:t>
      </w:r>
    </w:p>
    <w:p w:rsidR="0013634C" w:rsidRDefault="0013634C" w:rsidP="0013634C">
      <w:pPr>
        <w:shd w:val="clear" w:color="auto" w:fill="FFFFFF"/>
        <w:ind w:left="22"/>
        <w:jc w:val="center"/>
      </w:pPr>
      <w:r>
        <w:rPr>
          <w:b/>
          <w:bCs/>
          <w:spacing w:val="-1"/>
          <w:sz w:val="28"/>
          <w:szCs w:val="28"/>
          <w:lang w:val="en-US"/>
        </w:rPr>
        <w:t>V</w:t>
      </w:r>
      <w:r w:rsidRPr="007234A7">
        <w:rPr>
          <w:b/>
          <w:bCs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spacing w:val="-1"/>
          <w:sz w:val="28"/>
          <w:szCs w:val="28"/>
        </w:rPr>
        <w:t>Оценка заявок, представляемых на Конкурс</w:t>
      </w:r>
    </w:p>
    <w:p w:rsidR="00DF52E4" w:rsidRDefault="00DF52E4" w:rsidP="00DF52E4">
      <w:pPr>
        <w:shd w:val="clear" w:color="auto" w:fill="FFFFFF"/>
        <w:tabs>
          <w:tab w:val="left" w:pos="1361"/>
        </w:tabs>
        <w:spacing w:line="475" w:lineRule="exact"/>
        <w:ind w:firstLine="709"/>
        <w:jc w:val="both"/>
        <w:rPr>
          <w:spacing w:val="-7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 w:rsidR="0013634C">
        <w:rPr>
          <w:rFonts w:eastAsia="Times New Roman"/>
          <w:sz w:val="28"/>
          <w:szCs w:val="28"/>
        </w:rPr>
        <w:t>Оценка заявок осуществляется Конкурсной комиссией по основному и дополнительным критериям по каждой номинации, в соответствии с приложением 1 к настоящей Методике.</w:t>
      </w:r>
    </w:p>
    <w:p w:rsidR="0013634C" w:rsidRPr="00DF52E4" w:rsidRDefault="00DF52E4" w:rsidP="00DF52E4">
      <w:pPr>
        <w:shd w:val="clear" w:color="auto" w:fill="FFFFFF"/>
        <w:tabs>
          <w:tab w:val="left" w:pos="1361"/>
        </w:tabs>
        <w:spacing w:line="475" w:lineRule="exact"/>
        <w:ind w:firstLine="709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2. </w:t>
      </w:r>
      <w:r w:rsidR="0013634C">
        <w:rPr>
          <w:rFonts w:eastAsia="Times New Roman"/>
          <w:sz w:val="28"/>
          <w:szCs w:val="28"/>
        </w:rPr>
        <w:t xml:space="preserve">Итоговая оценка заявок участников Конкурса формируется </w:t>
      </w:r>
      <w:r w:rsidR="0013634C">
        <w:rPr>
          <w:rFonts w:eastAsia="Times New Roman"/>
          <w:spacing w:val="-1"/>
          <w:sz w:val="28"/>
          <w:szCs w:val="28"/>
        </w:rPr>
        <w:t xml:space="preserve">посредством определения средней оценки среди представленных членами </w:t>
      </w:r>
      <w:r w:rsidR="0013634C">
        <w:rPr>
          <w:rFonts w:eastAsia="Times New Roman"/>
          <w:sz w:val="28"/>
          <w:szCs w:val="28"/>
        </w:rPr>
        <w:t>Конкурсной комиссии.</w:t>
      </w:r>
    </w:p>
    <w:p w:rsidR="0013634C" w:rsidRDefault="0013634C" w:rsidP="00DF52E4">
      <w:pPr>
        <w:shd w:val="clear" w:color="auto" w:fill="FFFFFF"/>
        <w:spacing w:line="360" w:lineRule="auto"/>
        <w:ind w:firstLine="706"/>
        <w:jc w:val="both"/>
      </w:pPr>
      <w:r>
        <w:rPr>
          <w:rFonts w:eastAsia="Times New Roman"/>
          <w:spacing w:val="-1"/>
          <w:sz w:val="28"/>
          <w:szCs w:val="28"/>
        </w:rPr>
        <w:t xml:space="preserve">Каждый член Конкурсной комиссии оценивает заявки на предмет </w:t>
      </w:r>
      <w:r>
        <w:rPr>
          <w:rFonts w:eastAsia="Times New Roman"/>
          <w:sz w:val="28"/>
          <w:szCs w:val="28"/>
        </w:rPr>
        <w:t>соответствия основному и дополнительным критериям по каждой номинации. Соответствие основному критерию оценивается по десятибалльной, а дополнительным - по пятибалльной шкале с последующим суммированием.</w:t>
      </w:r>
      <w:r w:rsidR="004242E1">
        <w:rPr>
          <w:rFonts w:eastAsia="Times New Roman"/>
          <w:sz w:val="28"/>
          <w:szCs w:val="28"/>
        </w:rPr>
        <w:t xml:space="preserve"> Предложения по реализации конкурсного проекта и практическому </w:t>
      </w:r>
      <w:r w:rsidR="00ED5338">
        <w:rPr>
          <w:rFonts w:eastAsia="Times New Roman"/>
          <w:sz w:val="28"/>
          <w:szCs w:val="28"/>
        </w:rPr>
        <w:t>применению результатов его реализации оцениваются максимально в 5 баллов (исходя из пятибалльной шкалы оценки). Итоговые баллы определяются посредством суммирования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 – не более</w:t>
      </w:r>
      <w:r w:rsidR="00ED5338" w:rsidRPr="005247A3">
        <w:rPr>
          <w:rFonts w:eastAsia="Times New Roman"/>
          <w:color w:val="000000" w:themeColor="text1"/>
          <w:sz w:val="28"/>
          <w:szCs w:val="28"/>
        </w:rPr>
        <w:t xml:space="preserve"> 30 </w:t>
      </w:r>
      <w:r w:rsidR="00ED5338">
        <w:rPr>
          <w:rFonts w:eastAsia="Times New Roman"/>
          <w:sz w:val="28"/>
          <w:szCs w:val="28"/>
        </w:rPr>
        <w:t>баллов за каждый проект.</w:t>
      </w:r>
    </w:p>
    <w:p w:rsidR="00616FB8" w:rsidRDefault="0013634C" w:rsidP="00DF52E4">
      <w:pPr>
        <w:shd w:val="clear" w:color="auto" w:fill="FFFFFF"/>
        <w:tabs>
          <w:tab w:val="left" w:pos="1361"/>
        </w:tabs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spacing w:val="-9"/>
          <w:sz w:val="28"/>
          <w:szCs w:val="28"/>
        </w:rPr>
        <w:t>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Конкурс проводится</w:t>
      </w:r>
      <w:r w:rsidR="00616FB8">
        <w:rPr>
          <w:rFonts w:eastAsia="Times New Roman"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</w:t>
      </w:r>
    </w:p>
    <w:p w:rsidR="00616FB8" w:rsidRPr="006C7BF5" w:rsidRDefault="00616FB8" w:rsidP="00DF52E4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6F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физических лиц младше 15 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6F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номинациям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6FB8" w:rsidRPr="00DF52E4" w:rsidRDefault="00616FB8" w:rsidP="00DF52E4">
      <w:pPr>
        <w:pStyle w:val="aa"/>
        <w:numPr>
          <w:ilvl w:val="0"/>
          <w:numId w:val="22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«Бюджет для граждан в современных формах искусства»;</w:t>
      </w:r>
    </w:p>
    <w:p w:rsidR="00616FB8" w:rsidRPr="00DF52E4" w:rsidRDefault="00616FB8" w:rsidP="00DF52E4">
      <w:pPr>
        <w:pStyle w:val="aa"/>
        <w:numPr>
          <w:ilvl w:val="0"/>
          <w:numId w:val="22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«Лучший видеоролик о бюджете»;</w:t>
      </w:r>
    </w:p>
    <w:p w:rsidR="00616FB8" w:rsidRPr="00DF52E4" w:rsidRDefault="00616FB8" w:rsidP="00DF52E4">
      <w:pPr>
        <w:pStyle w:val="aa"/>
        <w:numPr>
          <w:ilvl w:val="0"/>
          <w:numId w:val="22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«Информационные карточки по бюджету для социальных сетей и мессенджеров».</w:t>
      </w:r>
    </w:p>
    <w:p w:rsidR="00616FB8" w:rsidRPr="006C7BF5" w:rsidRDefault="00616FB8" w:rsidP="00616FB8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6F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физических лиц старше 15 лет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16F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номинациям</w:t>
      </w:r>
      <w:r w:rsidRPr="006C7B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«Бюджет для граждан в современных формах искусства»;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«Лучший видеоролик о бюджете»;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«Информационные карточки по бюджету для социальных сетей и мессенджеров»;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«Бюджет образования для граждан»;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«Бюджет науки для граждан»;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«Лучшее предложение по изменению бюджетного законодательства»;</w:t>
      </w:r>
    </w:p>
    <w:p w:rsidR="00616FB8" w:rsidRPr="00DF52E4" w:rsidRDefault="00616FB8" w:rsidP="00DF52E4">
      <w:pPr>
        <w:pStyle w:val="aa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«Бюджет для граждан в 2030 году».</w:t>
      </w:r>
    </w:p>
    <w:p w:rsidR="00616FB8" w:rsidRPr="006C7BF5" w:rsidRDefault="00616FB8" w:rsidP="00616FB8">
      <w:pPr>
        <w:pStyle w:val="31"/>
        <w:ind w:firstLine="709"/>
        <w:rPr>
          <w:szCs w:val="28"/>
        </w:rPr>
      </w:pPr>
      <w:r>
        <w:rPr>
          <w:szCs w:val="28"/>
        </w:rPr>
        <w:t xml:space="preserve">Среди </w:t>
      </w:r>
      <w:r w:rsidRPr="00616FB8">
        <w:rPr>
          <w:b/>
          <w:i/>
          <w:szCs w:val="28"/>
        </w:rPr>
        <w:t>юридических лиц</w:t>
      </w:r>
      <w:r>
        <w:rPr>
          <w:b/>
          <w:i/>
          <w:szCs w:val="28"/>
        </w:rPr>
        <w:t xml:space="preserve"> </w:t>
      </w:r>
      <w:r w:rsidRPr="00616FB8">
        <w:rPr>
          <w:szCs w:val="28"/>
        </w:rPr>
        <w:t>по следующим номинациям</w:t>
      </w:r>
      <w:r w:rsidRPr="006C7BF5">
        <w:rPr>
          <w:szCs w:val="28"/>
        </w:rPr>
        <w:t>:</w:t>
      </w:r>
    </w:p>
    <w:p w:rsidR="00616FB8" w:rsidRPr="00DF52E4" w:rsidRDefault="00616FB8" w:rsidP="00DF52E4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«Современные формы представления проекта регионального бюджета для граждан бюджета для граждан»;</w:t>
      </w:r>
    </w:p>
    <w:p w:rsidR="00616FB8" w:rsidRPr="00DF52E4" w:rsidRDefault="00616FB8" w:rsidP="00DF52E4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DF52E4">
        <w:rPr>
          <w:sz w:val="28"/>
          <w:szCs w:val="28"/>
        </w:rPr>
        <w:t>«Современные формы представления проекта местного бюджета для граждан»;</w:t>
      </w:r>
    </w:p>
    <w:p w:rsidR="00616FB8" w:rsidRPr="00675B3C" w:rsidRDefault="00616FB8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t>«Бюджет образования для граждан»;</w:t>
      </w:r>
    </w:p>
    <w:p w:rsidR="00616FB8" w:rsidRPr="00675B3C" w:rsidRDefault="00616FB8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t>«Бюджет науки для граждан»;</w:t>
      </w:r>
    </w:p>
    <w:p w:rsidR="00616FB8" w:rsidRPr="00675B3C" w:rsidRDefault="00616FB8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t>«Лучшее обучающее мероприятие по бюджетной тематике»;</w:t>
      </w:r>
    </w:p>
    <w:p w:rsidR="00616FB8" w:rsidRPr="00675B3C" w:rsidRDefault="00616FB8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t>«Лучшая информационная панель (дашборд) по бюджету для граждан»;​</w:t>
      </w:r>
    </w:p>
    <w:p w:rsidR="00616FB8" w:rsidRPr="00675B3C" w:rsidRDefault="00616FB8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t>«Бюджет для граждан в 2030 году»;</w:t>
      </w:r>
    </w:p>
    <w:p w:rsidR="00616FB8" w:rsidRPr="00675B3C" w:rsidRDefault="00616FB8" w:rsidP="00675B3C">
      <w:pPr>
        <w:pStyle w:val="aa"/>
        <w:numPr>
          <w:ilvl w:val="0"/>
          <w:numId w:val="24"/>
        </w:numPr>
        <w:spacing w:line="360" w:lineRule="auto"/>
        <w:rPr>
          <w:sz w:val="28"/>
          <w:szCs w:val="28"/>
        </w:rPr>
      </w:pPr>
      <w:r w:rsidRPr="00675B3C">
        <w:rPr>
          <w:sz w:val="28"/>
          <w:szCs w:val="28"/>
        </w:rPr>
        <w:t>«Бюджет для граждан от СМИ».</w:t>
      </w:r>
    </w:p>
    <w:p w:rsidR="00ED5338" w:rsidRDefault="0013634C" w:rsidP="00ED5338">
      <w:pPr>
        <w:shd w:val="clear" w:color="auto" w:fill="FFFFFF"/>
        <w:tabs>
          <w:tab w:val="left" w:pos="1253"/>
        </w:tabs>
        <w:spacing w:line="410" w:lineRule="exact"/>
        <w:ind w:right="14" w:firstLine="720"/>
        <w:jc w:val="both"/>
        <w:rPr>
          <w:rFonts w:eastAsia="Times New Roman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Содержание конкурсных заданий по номинациям представлено в</w:t>
      </w:r>
      <w:r w:rsidR="005247A3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Приложении 1 к настоящей Методике.</w:t>
      </w:r>
    </w:p>
    <w:p w:rsidR="00ED5338" w:rsidRDefault="00ED5338" w:rsidP="00ED5338">
      <w:pPr>
        <w:shd w:val="clear" w:color="auto" w:fill="FFFFFF"/>
        <w:tabs>
          <w:tab w:val="left" w:pos="1253"/>
        </w:tabs>
        <w:spacing w:line="410" w:lineRule="exact"/>
        <w:ind w:right="14" w:firstLine="720"/>
        <w:jc w:val="both"/>
        <w:rPr>
          <w:rFonts w:eastAsia="Times New Roman"/>
          <w:sz w:val="28"/>
          <w:szCs w:val="28"/>
        </w:rPr>
      </w:pPr>
    </w:p>
    <w:p w:rsidR="0013634C" w:rsidRDefault="0013634C" w:rsidP="00ED5338">
      <w:pPr>
        <w:shd w:val="clear" w:color="auto" w:fill="FFFFFF"/>
        <w:tabs>
          <w:tab w:val="left" w:pos="1253"/>
        </w:tabs>
        <w:spacing w:line="410" w:lineRule="exact"/>
        <w:ind w:right="14" w:firstLine="720"/>
        <w:jc w:val="center"/>
      </w:pPr>
      <w:r>
        <w:rPr>
          <w:b/>
          <w:bCs/>
          <w:sz w:val="28"/>
          <w:szCs w:val="28"/>
          <w:lang w:val="en-US"/>
        </w:rPr>
        <w:t>VI</w:t>
      </w:r>
      <w:r w:rsidRPr="007234A7">
        <w:rPr>
          <w:b/>
          <w:bCs/>
          <w:sz w:val="28"/>
          <w:szCs w:val="28"/>
        </w:rPr>
        <w:t xml:space="preserve">. </w:t>
      </w:r>
      <w:r>
        <w:rPr>
          <w:rFonts w:eastAsia="Times New Roman"/>
          <w:b/>
          <w:bCs/>
          <w:sz w:val="28"/>
          <w:szCs w:val="28"/>
        </w:rPr>
        <w:t>Порядок утверждения результатов Конкурса</w:t>
      </w:r>
    </w:p>
    <w:p w:rsidR="0013634C" w:rsidRDefault="0013634C" w:rsidP="0013634C">
      <w:pPr>
        <w:shd w:val="clear" w:color="auto" w:fill="FFFFFF"/>
        <w:tabs>
          <w:tab w:val="left" w:pos="1397"/>
        </w:tabs>
        <w:spacing w:line="482" w:lineRule="exact"/>
        <w:ind w:left="7" w:right="7" w:firstLine="713"/>
        <w:jc w:val="both"/>
      </w:pPr>
      <w:r w:rsidRPr="008C22AB">
        <w:rPr>
          <w:bCs/>
          <w:spacing w:val="-9"/>
          <w:sz w:val="28"/>
          <w:szCs w:val="28"/>
        </w:rPr>
        <w:t>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 основании настоящей Методики Конкурсная комиссия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формирует и утверждает сводную оценку заявок участников Конкурса.</w:t>
      </w:r>
    </w:p>
    <w:p w:rsidR="0013634C" w:rsidRDefault="0013634C" w:rsidP="0013634C">
      <w:pPr>
        <w:shd w:val="clear" w:color="auto" w:fill="FFFFFF"/>
        <w:tabs>
          <w:tab w:val="left" w:pos="1231"/>
        </w:tabs>
        <w:spacing w:line="482" w:lineRule="exact"/>
        <w:ind w:firstLine="720"/>
        <w:jc w:val="both"/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Сводная оценка заявок и протокол о победителях Конкурса в срок</w:t>
      </w:r>
      <w:r>
        <w:rPr>
          <w:rFonts w:eastAsia="Times New Roman"/>
          <w:sz w:val="28"/>
          <w:szCs w:val="28"/>
        </w:rPr>
        <w:br/>
        <w:t xml:space="preserve">не позднее </w:t>
      </w:r>
      <w:r w:rsidR="00616FB8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 xml:space="preserve"> </w:t>
      </w:r>
      <w:r w:rsidR="008E02BA">
        <w:rPr>
          <w:rFonts w:eastAsia="Times New Roman"/>
          <w:sz w:val="28"/>
          <w:szCs w:val="28"/>
        </w:rPr>
        <w:t>сентября</w:t>
      </w:r>
      <w:r>
        <w:rPr>
          <w:rFonts w:eastAsia="Times New Roman"/>
          <w:sz w:val="28"/>
          <w:szCs w:val="28"/>
        </w:rPr>
        <w:t xml:space="preserve"> 20</w:t>
      </w:r>
      <w:r w:rsidR="00ED5338">
        <w:rPr>
          <w:rFonts w:eastAsia="Times New Roman"/>
          <w:sz w:val="28"/>
          <w:szCs w:val="28"/>
        </w:rPr>
        <w:t>2</w:t>
      </w:r>
      <w:r w:rsidR="00616FB8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года размещаются на официальном сайте</w:t>
      </w:r>
      <w:r>
        <w:rPr>
          <w:rFonts w:eastAsia="Times New Roman"/>
          <w:sz w:val="28"/>
          <w:szCs w:val="28"/>
        </w:rPr>
        <w:br/>
        <w:t>Организатора Конкурса</w:t>
      </w:r>
      <w:r w:rsidR="001D135F">
        <w:rPr>
          <w:rFonts w:eastAsia="Times New Roman"/>
          <w:sz w:val="28"/>
          <w:szCs w:val="28"/>
        </w:rPr>
        <w:t xml:space="preserve"> (федеральный тур)</w:t>
      </w:r>
      <w:r>
        <w:rPr>
          <w:rFonts w:eastAsia="Times New Roman"/>
          <w:sz w:val="28"/>
          <w:szCs w:val="28"/>
        </w:rPr>
        <w:t xml:space="preserve"> </w:t>
      </w:r>
      <w:hyperlink r:id="rId8" w:history="1">
        <w:r>
          <w:rPr>
            <w:rFonts w:eastAsia="Times New Roman"/>
            <w:sz w:val="28"/>
            <w:szCs w:val="28"/>
            <w:u w:val="single"/>
            <w:lang w:val="en-US"/>
          </w:rPr>
          <w:t>www</w:t>
        </w:r>
        <w:r w:rsidRPr="007234A7">
          <w:rPr>
            <w:rFonts w:eastAsia="Times New Roman"/>
            <w:sz w:val="28"/>
            <w:szCs w:val="28"/>
            <w:u w:val="single"/>
          </w:rPr>
          <w:t>.</w:t>
        </w:r>
        <w:r>
          <w:rPr>
            <w:rFonts w:eastAsia="Times New Roman"/>
            <w:sz w:val="28"/>
            <w:szCs w:val="28"/>
            <w:u w:val="single"/>
            <w:lang w:val="en-US"/>
          </w:rPr>
          <w:t>fa</w:t>
        </w:r>
        <w:r w:rsidRPr="007234A7">
          <w:rPr>
            <w:rFonts w:eastAsia="Times New Roman"/>
            <w:sz w:val="28"/>
            <w:szCs w:val="28"/>
            <w:u w:val="single"/>
          </w:rPr>
          <w:t>.</w:t>
        </w:r>
        <w:r>
          <w:rPr>
            <w:rFonts w:eastAsia="Times New Roman"/>
            <w:sz w:val="28"/>
            <w:szCs w:val="28"/>
            <w:u w:val="single"/>
            <w:lang w:val="en-US"/>
          </w:rPr>
          <w:t>ru</w:t>
        </w:r>
      </w:hyperlink>
      <w:r w:rsidRPr="007234A7">
        <w:rPr>
          <w:rFonts w:eastAsia="Times New Roman"/>
          <w:sz w:val="28"/>
          <w:szCs w:val="28"/>
        </w:rPr>
        <w:t xml:space="preserve"> </w:t>
      </w:r>
      <w:r w:rsidR="001D135F">
        <w:rPr>
          <w:rFonts w:eastAsia="Times New Roman"/>
          <w:sz w:val="28"/>
          <w:szCs w:val="28"/>
        </w:rPr>
        <w:t xml:space="preserve">с указанием даты, времени </w:t>
      </w:r>
      <w:r>
        <w:rPr>
          <w:rFonts w:eastAsia="Times New Roman"/>
          <w:sz w:val="28"/>
          <w:szCs w:val="28"/>
        </w:rPr>
        <w:t>и места</w:t>
      </w:r>
      <w:r w:rsidR="001D135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проведения церемонии награждения победителей и участников Конкурса.</w:t>
      </w:r>
    </w:p>
    <w:p w:rsidR="0013634C" w:rsidRDefault="0013634C" w:rsidP="0013634C">
      <w:pPr>
        <w:shd w:val="clear" w:color="auto" w:fill="FFFFFF"/>
        <w:tabs>
          <w:tab w:val="left" w:pos="1231"/>
        </w:tabs>
        <w:spacing w:line="482" w:lineRule="exact"/>
        <w:ind w:firstLine="720"/>
        <w:jc w:val="both"/>
        <w:sectPr w:rsidR="0013634C">
          <w:pgSz w:w="11909" w:h="16834"/>
          <w:pgMar w:top="1440" w:right="853" w:bottom="720" w:left="1739" w:header="720" w:footer="720" w:gutter="0"/>
          <w:cols w:space="60"/>
          <w:noEndnote/>
        </w:sectPr>
      </w:pPr>
    </w:p>
    <w:p w:rsidR="0013634C" w:rsidRDefault="007B1E58" w:rsidP="0013634C">
      <w:pPr>
        <w:shd w:val="clear" w:color="auto" w:fill="FFFFFF"/>
        <w:spacing w:line="310" w:lineRule="exact"/>
        <w:ind w:left="5098"/>
        <w:jc w:val="center"/>
      </w:pPr>
      <w:r>
        <w:rPr>
          <w:rFonts w:eastAsia="Times New Roman"/>
          <w:spacing w:val="-5"/>
          <w:sz w:val="28"/>
          <w:szCs w:val="28"/>
        </w:rPr>
        <w:t>П</w:t>
      </w:r>
      <w:r w:rsidR="0013634C">
        <w:rPr>
          <w:rFonts w:eastAsia="Times New Roman"/>
          <w:spacing w:val="-5"/>
          <w:sz w:val="28"/>
          <w:szCs w:val="28"/>
        </w:rPr>
        <w:t>риложение 1</w:t>
      </w:r>
    </w:p>
    <w:p w:rsidR="0013634C" w:rsidRDefault="0013634C" w:rsidP="0013634C">
      <w:pPr>
        <w:shd w:val="clear" w:color="auto" w:fill="FFFFFF"/>
        <w:spacing w:line="310" w:lineRule="exact"/>
        <w:ind w:left="5141"/>
        <w:jc w:val="center"/>
      </w:pPr>
      <w:r>
        <w:rPr>
          <w:rFonts w:eastAsia="Times New Roman"/>
          <w:spacing w:val="-6"/>
          <w:sz w:val="28"/>
          <w:szCs w:val="28"/>
        </w:rPr>
        <w:t>к Методике оценки заявок</w:t>
      </w:r>
    </w:p>
    <w:p w:rsidR="0013634C" w:rsidRDefault="0013634C" w:rsidP="0013634C">
      <w:pPr>
        <w:shd w:val="clear" w:color="auto" w:fill="FFFFFF"/>
        <w:spacing w:line="310" w:lineRule="exact"/>
        <w:ind w:left="5126"/>
        <w:jc w:val="center"/>
      </w:pPr>
      <w:r>
        <w:rPr>
          <w:rFonts w:eastAsia="Times New Roman"/>
          <w:spacing w:val="-8"/>
          <w:sz w:val="28"/>
          <w:szCs w:val="28"/>
        </w:rPr>
        <w:t>на участие в конкурсе проектов</w:t>
      </w:r>
    </w:p>
    <w:p w:rsidR="0013634C" w:rsidRDefault="0013634C" w:rsidP="0013634C">
      <w:pPr>
        <w:shd w:val="clear" w:color="auto" w:fill="FFFFFF"/>
        <w:spacing w:line="310" w:lineRule="exact"/>
        <w:ind w:left="5126"/>
        <w:jc w:val="center"/>
      </w:pPr>
      <w:r>
        <w:rPr>
          <w:rFonts w:eastAsia="Times New Roman"/>
          <w:spacing w:val="-8"/>
          <w:sz w:val="28"/>
          <w:szCs w:val="28"/>
        </w:rPr>
        <w:t>по представлению бюджета для</w:t>
      </w:r>
    </w:p>
    <w:p w:rsidR="0013634C" w:rsidRDefault="0013634C" w:rsidP="0013634C">
      <w:pPr>
        <w:shd w:val="clear" w:color="auto" w:fill="FFFFFF"/>
        <w:spacing w:line="310" w:lineRule="exact"/>
        <w:ind w:left="5119"/>
        <w:jc w:val="center"/>
      </w:pPr>
      <w:r>
        <w:rPr>
          <w:rFonts w:eastAsia="Times New Roman"/>
          <w:spacing w:val="-8"/>
          <w:sz w:val="28"/>
          <w:szCs w:val="28"/>
        </w:rPr>
        <w:t>граждан</w:t>
      </w:r>
    </w:p>
    <w:p w:rsidR="0013634C" w:rsidRDefault="0013634C" w:rsidP="0013634C">
      <w:pPr>
        <w:shd w:val="clear" w:color="auto" w:fill="FFFFFF"/>
        <w:spacing w:before="763"/>
        <w:ind w:left="425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>СОДЕРЖАНИЕ КОНКУРСНЫХ ЗАДАНИЙ ПО НОМИНАЦИЯМ</w:t>
      </w:r>
    </w:p>
    <w:p w:rsidR="00482287" w:rsidRDefault="00482287" w:rsidP="00482287">
      <w:pPr>
        <w:pStyle w:val="11"/>
        <w:keepNext/>
        <w:keepLines/>
        <w:shd w:val="clear" w:color="auto" w:fill="auto"/>
        <w:spacing w:after="0" w:line="360" w:lineRule="auto"/>
        <w:rPr>
          <w:color w:val="000000"/>
          <w:u w:val="single"/>
          <w:lang w:eastAsia="ru-RU" w:bidi="ru-RU"/>
        </w:rPr>
      </w:pPr>
      <w:bookmarkStart w:id="1" w:name="bookmark12"/>
      <w:bookmarkStart w:id="2" w:name="bookmark13"/>
    </w:p>
    <w:p w:rsidR="00482287" w:rsidRDefault="00482287" w:rsidP="00482287">
      <w:pPr>
        <w:pStyle w:val="11"/>
        <w:keepNext/>
        <w:keepLines/>
        <w:shd w:val="clear" w:color="auto" w:fill="auto"/>
        <w:spacing w:after="0" w:line="360" w:lineRule="auto"/>
      </w:pPr>
      <w:r>
        <w:rPr>
          <w:color w:val="000000"/>
          <w:u w:val="single"/>
          <w:lang w:eastAsia="ru-RU" w:bidi="ru-RU"/>
        </w:rPr>
        <w:t xml:space="preserve">Номинации </w:t>
      </w:r>
      <w:bookmarkEnd w:id="1"/>
      <w:bookmarkEnd w:id="2"/>
      <w:r w:rsidR="00616FB8" w:rsidRPr="00616FB8">
        <w:rPr>
          <w:color w:val="000000"/>
          <w:u w:val="single"/>
          <w:lang w:eastAsia="ru-RU" w:bidi="ru-RU"/>
        </w:rPr>
        <w:t>для физических лиц (младше 15 лет)</w:t>
      </w:r>
    </w:p>
    <w:p w:rsidR="00616FB8" w:rsidRDefault="00616FB8" w:rsidP="00616FB8">
      <w:pPr>
        <w:pStyle w:val="1"/>
        <w:numPr>
          <w:ilvl w:val="0"/>
          <w:numId w:val="16"/>
        </w:numPr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Номинация </w:t>
      </w:r>
      <w:r w:rsidRPr="00616FB8">
        <w:rPr>
          <w:b/>
          <w:color w:val="000000"/>
          <w:lang w:eastAsia="ru-RU" w:bidi="ru-RU"/>
        </w:rPr>
        <w:t>«Бюджет для граждан в современных формах искусства»</w:t>
      </w:r>
      <w:r w:rsidRPr="00616FB8">
        <w:rPr>
          <w:color w:val="000000"/>
          <w:lang w:eastAsia="ru-RU" w:bidi="ru-RU"/>
        </w:rPr>
        <w:t xml:space="preserve"> предполагает подготовку современного графического проекта, развивающего представление о бюджете, бюджетной терминологии, бюджетной системе и ее принципах, особенностях бюджетного процесса.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Проект должен раскрывать тематику бюджетов публично-правовых образований и может быть представлен </w:t>
      </w:r>
      <w:r>
        <w:rPr>
          <w:color w:val="000000"/>
          <w:lang w:eastAsia="ru-RU" w:bidi="ru-RU"/>
        </w:rPr>
        <w:t>в жан</w:t>
      </w:r>
      <w:r w:rsidRPr="00616FB8">
        <w:rPr>
          <w:color w:val="000000"/>
          <w:lang w:eastAsia="ru-RU" w:bidi="ru-RU"/>
        </w:rPr>
        <w:t>рах комиксов, графических романов, теней в искусстве, инсталляций, гиперреализма, постмодерна.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Pr="00616FB8">
        <w:rPr>
          <w:color w:val="000000"/>
          <w:lang w:eastAsia="ru-RU" w:bidi="ru-RU"/>
        </w:rPr>
        <w:t>содержание (максимум 5 баллов);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Pr="00616FB8">
        <w:rPr>
          <w:color w:val="000000"/>
          <w:lang w:eastAsia="ru-RU" w:bidi="ru-RU"/>
        </w:rPr>
        <w:t>оригинальность (максимум 5 баллов);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Pr="00616FB8">
        <w:rPr>
          <w:color w:val="000000"/>
          <w:lang w:eastAsia="ru-RU" w:bidi="ru-RU"/>
        </w:rPr>
        <w:t>качество оформления и визуализации (максимум 5 баллов).</w:t>
      </w:r>
    </w:p>
    <w:p w:rsidR="00616FB8" w:rsidRPr="00616FB8" w:rsidRDefault="00616FB8" w:rsidP="00616FB8">
      <w:pPr>
        <w:pStyle w:val="1"/>
        <w:shd w:val="clear" w:color="auto" w:fill="auto"/>
        <w:tabs>
          <w:tab w:val="left" w:pos="1094"/>
        </w:tabs>
        <w:ind w:firstLine="709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2.</w:t>
      </w:r>
      <w:r w:rsidRPr="00616FB8">
        <w:rPr>
          <w:color w:val="000000"/>
          <w:lang w:eastAsia="ru-RU" w:bidi="ru-RU"/>
        </w:rPr>
        <w:tab/>
        <w:t xml:space="preserve">В номинации </w:t>
      </w:r>
      <w:r w:rsidRPr="00616FB8">
        <w:rPr>
          <w:b/>
          <w:color w:val="000000"/>
          <w:lang w:eastAsia="ru-RU" w:bidi="ru-RU"/>
        </w:rPr>
        <w:t>«Лучший видеоролик о бюджете»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вопросы формирования и исполнения бюджетов бюджетной системы в форм</w:t>
      </w:r>
      <w:r>
        <w:rPr>
          <w:color w:val="000000"/>
          <w:lang w:eastAsia="ru-RU" w:bidi="ru-RU"/>
        </w:rPr>
        <w:t xml:space="preserve">ате небольших видеороликов </w:t>
      </w:r>
      <w:r w:rsidRPr="00616FB8">
        <w:rPr>
          <w:color w:val="000000"/>
          <w:lang w:eastAsia="ru-RU" w:bidi="ru-RU"/>
        </w:rPr>
        <w:t>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Конкурсный проект может быть оформл</w:t>
      </w:r>
      <w:r w:rsidRPr="00616FB8">
        <w:rPr>
          <w:color w:val="000000"/>
          <w:lang w:eastAsia="ru-RU" w:bidi="ru-RU"/>
        </w:rPr>
        <w:t>ен в виде имиджевых, презентационных, обучающих, социальн</w:t>
      </w:r>
      <w:r>
        <w:rPr>
          <w:color w:val="000000"/>
          <w:lang w:eastAsia="ru-RU" w:bidi="ru-RU"/>
        </w:rPr>
        <w:t>ых видеороликов, а также Видео-</w:t>
      </w:r>
      <w:r w:rsidRPr="00616FB8">
        <w:rPr>
          <w:color w:val="000000"/>
          <w:lang w:eastAsia="ru-RU" w:bidi="ru-RU"/>
        </w:rPr>
        <w:t>Арт и клипов.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художес</w:t>
      </w:r>
      <w:r w:rsidR="00616FB8">
        <w:rPr>
          <w:color w:val="000000"/>
          <w:lang w:eastAsia="ru-RU" w:bidi="ru-RU"/>
        </w:rPr>
        <w:t>твенный уровень проекта, возмож</w:t>
      </w:r>
      <w:r w:rsidR="00616FB8" w:rsidRPr="00616FB8">
        <w:rPr>
          <w:color w:val="000000"/>
          <w:lang w:eastAsia="ru-RU" w:bidi="ru-RU"/>
        </w:rPr>
        <w:t>ность его воспроизведения на различных устройствах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возможность использования в просветительских, учебных, агитационных и рекламных целях, а также для размещения в социальных сетях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продолжительность видеоролика до 3 минут, вертикальный формат (максимум 5 баллов).</w:t>
      </w:r>
    </w:p>
    <w:p w:rsid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Предлож</w:t>
      </w:r>
      <w:r w:rsidRPr="00616FB8">
        <w:rPr>
          <w:color w:val="000000"/>
          <w:lang w:eastAsia="ru-RU" w:bidi="ru-RU"/>
        </w:rPr>
        <w:t>ения по реализац</w:t>
      </w:r>
      <w:r>
        <w:rPr>
          <w:color w:val="000000"/>
          <w:lang w:eastAsia="ru-RU" w:bidi="ru-RU"/>
        </w:rPr>
        <w:t>ии конкурсного проекта и практич</w:t>
      </w:r>
      <w:r w:rsidRPr="00616FB8">
        <w:rPr>
          <w:color w:val="000000"/>
          <w:lang w:eastAsia="ru-RU" w:bidi="ru-RU"/>
        </w:rPr>
        <w:t>ескому</w:t>
      </w:r>
      <w:r>
        <w:rPr>
          <w:color w:val="000000"/>
          <w:lang w:eastAsia="ru-RU" w:bidi="ru-RU"/>
        </w:rPr>
        <w:t xml:space="preserve"> </w:t>
      </w:r>
      <w:r w:rsidRPr="00616FB8">
        <w:rPr>
          <w:color w:val="000000"/>
          <w:lang w:eastAsia="ru-RU" w:bidi="ru-RU"/>
        </w:rPr>
        <w:t>применению результатов его реализации оцениваются максимально в 5 бал</w:t>
      </w:r>
      <w:r>
        <w:rPr>
          <w:color w:val="000000"/>
          <w:lang w:eastAsia="ru-RU" w:bidi="ru-RU"/>
        </w:rPr>
        <w:t>л</w:t>
      </w:r>
      <w:r w:rsidRPr="00616FB8">
        <w:rPr>
          <w:color w:val="000000"/>
          <w:lang w:eastAsia="ru-RU" w:bidi="ru-RU"/>
        </w:rPr>
        <w:t>ов (исходя из пятибалльной шкалы оценки).</w:t>
      </w:r>
    </w:p>
    <w:p w:rsidR="00616FB8" w:rsidRPr="00616FB8" w:rsidRDefault="00482287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3.</w:t>
      </w:r>
      <w:r w:rsidR="00616FB8" w:rsidRPr="00616FB8">
        <w:rPr>
          <w:sz w:val="22"/>
          <w:szCs w:val="22"/>
        </w:rPr>
        <w:tab/>
      </w:r>
      <w:r w:rsidR="00616FB8">
        <w:rPr>
          <w:color w:val="000000"/>
          <w:lang w:eastAsia="ru-RU" w:bidi="ru-RU"/>
        </w:rPr>
        <w:t xml:space="preserve">Номинация </w:t>
      </w:r>
      <w:r w:rsidR="00616FB8" w:rsidRPr="00675B3C">
        <w:rPr>
          <w:b/>
          <w:color w:val="000000"/>
          <w:lang w:eastAsia="ru-RU" w:bidi="ru-RU"/>
        </w:rPr>
        <w:t>«Информационные карточки по бюджету для социальных сетей и мессенджеров»</w:t>
      </w:r>
      <w:r w:rsidR="00616FB8" w:rsidRPr="00616FB8">
        <w:rPr>
          <w:color w:val="000000"/>
          <w:lang w:eastAsia="ru-RU" w:bidi="ru-RU"/>
        </w:rPr>
        <w:t xml:space="preserve"> 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легкого визуального восприятия информации в социальных сетях и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мессенджерах.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Конкурсный проект может быть оформле</w:t>
      </w:r>
      <w:r>
        <w:rPr>
          <w:color w:val="000000"/>
          <w:lang w:eastAsia="ru-RU" w:bidi="ru-RU"/>
        </w:rPr>
        <w:t>н</w:t>
      </w:r>
      <w:r w:rsidRPr="00616FB8">
        <w:rPr>
          <w:color w:val="000000"/>
          <w:lang w:eastAsia="ru-RU" w:bidi="ru-RU"/>
        </w:rPr>
        <w:t xml:space="preserve"> в виде электронных карточек с текс</w:t>
      </w:r>
      <w:r>
        <w:rPr>
          <w:color w:val="000000"/>
          <w:lang w:eastAsia="ru-RU" w:bidi="ru-RU"/>
        </w:rPr>
        <w:t>том и иллюстрациями по теме бюдж</w:t>
      </w:r>
      <w:r w:rsidRPr="00616FB8">
        <w:rPr>
          <w:color w:val="000000"/>
          <w:lang w:eastAsia="ru-RU" w:bidi="ru-RU"/>
        </w:rPr>
        <w:t>ета для граждан, которые могут содержать как общий обзор бюд</w:t>
      </w:r>
      <w:r>
        <w:rPr>
          <w:color w:val="000000"/>
          <w:lang w:eastAsia="ru-RU" w:bidi="ru-RU"/>
        </w:rPr>
        <w:t>ж</w:t>
      </w:r>
      <w:r w:rsidRPr="00616FB8">
        <w:rPr>
          <w:color w:val="000000"/>
          <w:lang w:eastAsia="ru-RU" w:bidi="ru-RU"/>
        </w:rPr>
        <w:t>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Основным критерием оценки конкурсного проекта по данной номинации является </w:t>
      </w:r>
      <w:r w:rsidRPr="00616FB8">
        <w:rPr>
          <w:color w:val="000000"/>
          <w:u w:val="single"/>
          <w:lang w:eastAsia="ru-RU" w:bidi="ru-RU"/>
        </w:rPr>
        <w:t>простота визуализации информации о бюджете публично-правового образования</w:t>
      </w:r>
      <w:r w:rsidRPr="00616FB8">
        <w:rPr>
          <w:color w:val="000000"/>
          <w:lang w:eastAsia="ru-RU" w:bidi="ru-RU"/>
        </w:rPr>
        <w:t>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интерактивность, удобный интерфейс (максимум 5 баллов).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содержание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широта охвата информации о бюджете публично-правов</w:t>
      </w:r>
      <w:r w:rsidR="00616FB8">
        <w:rPr>
          <w:color w:val="000000"/>
          <w:lang w:eastAsia="ru-RU" w:bidi="ru-RU"/>
        </w:rPr>
        <w:t>ого образования (максимум 5 баллов).</w:t>
      </w:r>
    </w:p>
    <w:p w:rsidR="00675B3C" w:rsidRDefault="00616FB8" w:rsidP="00675B3C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75B3C" w:rsidRPr="00675B3C" w:rsidRDefault="00675B3C" w:rsidP="00675B3C">
      <w:pPr>
        <w:pStyle w:val="1"/>
        <w:ind w:firstLine="740"/>
        <w:jc w:val="both"/>
        <w:rPr>
          <w:color w:val="000000"/>
          <w:sz w:val="16"/>
          <w:szCs w:val="16"/>
          <w:lang w:eastAsia="ru-RU" w:bidi="ru-RU"/>
        </w:rPr>
      </w:pPr>
    </w:p>
    <w:p w:rsidR="00616FB8" w:rsidRDefault="00616FB8" w:rsidP="00675B3C">
      <w:pPr>
        <w:pStyle w:val="1"/>
        <w:ind w:firstLine="740"/>
        <w:jc w:val="center"/>
        <w:rPr>
          <w:b/>
          <w:color w:val="000000"/>
          <w:u w:val="single"/>
          <w:lang w:eastAsia="ru-RU" w:bidi="ru-RU"/>
        </w:rPr>
      </w:pPr>
      <w:r w:rsidRPr="00616FB8">
        <w:rPr>
          <w:b/>
          <w:color w:val="000000"/>
          <w:u w:val="single"/>
          <w:lang w:eastAsia="ru-RU" w:bidi="ru-RU"/>
        </w:rPr>
        <w:t>Номинации для физических лиц (старше 15 лет)</w:t>
      </w:r>
    </w:p>
    <w:p w:rsidR="00675B3C" w:rsidRPr="00675B3C" w:rsidRDefault="00675B3C" w:rsidP="00675B3C">
      <w:pPr>
        <w:pStyle w:val="1"/>
        <w:ind w:firstLine="740"/>
        <w:jc w:val="center"/>
        <w:rPr>
          <w:b/>
          <w:color w:val="000000"/>
          <w:sz w:val="16"/>
          <w:szCs w:val="16"/>
          <w:u w:val="single"/>
          <w:lang w:eastAsia="ru-RU" w:bidi="ru-RU"/>
        </w:rPr>
      </w:pP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1.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«Бюджет для граждан в современных формах искусства»</w:t>
      </w:r>
      <w:r w:rsidRPr="00616FB8">
        <w:rPr>
          <w:color w:val="000000"/>
          <w:lang w:eastAsia="ru-RU" w:bidi="ru-RU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особенностях бюджетного процесса.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</w:t>
      </w:r>
      <w:r w:rsidR="005247A3">
        <w:rPr>
          <w:color w:val="000000"/>
          <w:lang w:eastAsia="ru-RU" w:bidi="ru-RU"/>
        </w:rPr>
        <w:t xml:space="preserve">о данной номинации является современная форма </w:t>
      </w:r>
      <w:r>
        <w:rPr>
          <w:color w:val="000000"/>
          <w:lang w:eastAsia="ru-RU" w:bidi="ru-RU"/>
        </w:rPr>
        <w:t>графической интерпретации бюд</w:t>
      </w:r>
      <w:r w:rsidRPr="00616FB8">
        <w:rPr>
          <w:color w:val="000000"/>
          <w:lang w:eastAsia="ru-RU" w:bidi="ru-RU"/>
        </w:rPr>
        <w:t xml:space="preserve">жетов </w:t>
      </w:r>
      <w:r>
        <w:rPr>
          <w:color w:val="000000"/>
          <w:lang w:eastAsia="ru-RU" w:bidi="ru-RU"/>
        </w:rPr>
        <w:t>публично-правовых обр</w:t>
      </w:r>
      <w:r w:rsidRPr="00616FB8">
        <w:rPr>
          <w:color w:val="000000"/>
          <w:lang w:eastAsia="ru-RU" w:bidi="ru-RU"/>
        </w:rPr>
        <w:t>азовани</w:t>
      </w:r>
      <w:r>
        <w:rPr>
          <w:color w:val="000000"/>
          <w:lang w:eastAsia="ru-RU" w:bidi="ru-RU"/>
        </w:rPr>
        <w:t>й</w:t>
      </w:r>
      <w:r w:rsidR="005247A3">
        <w:rPr>
          <w:color w:val="000000"/>
          <w:lang w:eastAsia="ru-RU" w:bidi="ru-RU"/>
        </w:rPr>
        <w:t xml:space="preserve">. Соответствие </w:t>
      </w:r>
      <w:r w:rsidRPr="00616FB8">
        <w:rPr>
          <w:color w:val="000000"/>
          <w:lang w:eastAsia="ru-RU" w:bidi="ru-RU"/>
        </w:rPr>
        <w:t>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использование современных подходов графического дизайна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 xml:space="preserve">оригинальность </w:t>
      </w:r>
      <w:r w:rsidRPr="00616FB8">
        <w:rPr>
          <w:color w:val="000000"/>
          <w:lang w:eastAsia="ru-RU" w:bidi="ru-RU"/>
        </w:rPr>
        <w:t>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—</w:t>
      </w:r>
      <w:r>
        <w:rPr>
          <w:color w:val="000000"/>
          <w:lang w:eastAsia="ru-RU" w:bidi="ru-RU"/>
        </w:rPr>
        <w:tab/>
        <w:t>качество оформление и визуализ</w:t>
      </w:r>
      <w:r w:rsidRPr="00616FB8">
        <w:rPr>
          <w:color w:val="000000"/>
          <w:lang w:eastAsia="ru-RU" w:bidi="ru-RU"/>
        </w:rPr>
        <w:t>ации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ab/>
        <w:t xml:space="preserve">В </w:t>
      </w:r>
      <w:r w:rsidRPr="00616FB8">
        <w:rPr>
          <w:color w:val="000000"/>
          <w:lang w:eastAsia="ru-RU" w:bidi="ru-RU"/>
        </w:rPr>
        <w:t xml:space="preserve">номинации </w:t>
      </w:r>
      <w:r w:rsidRPr="00675B3C">
        <w:rPr>
          <w:b/>
          <w:color w:val="000000"/>
          <w:lang w:eastAsia="ru-RU" w:bidi="ru-RU"/>
        </w:rPr>
        <w:t>«Лучший видеоролик о бюджете»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вопросы формирования и исполнения бюд</w:t>
      </w:r>
      <w:r>
        <w:rPr>
          <w:color w:val="000000"/>
          <w:lang w:eastAsia="ru-RU" w:bidi="ru-RU"/>
        </w:rPr>
        <w:t>жетов бюджетной системы в формат</w:t>
      </w:r>
      <w:r w:rsidRPr="00616FB8">
        <w:rPr>
          <w:color w:val="000000"/>
          <w:lang w:eastAsia="ru-RU" w:bidi="ru-RU"/>
        </w:rPr>
        <w:t>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Конкурсный проект </w:t>
      </w:r>
      <w:r>
        <w:rPr>
          <w:color w:val="000000"/>
          <w:lang w:eastAsia="ru-RU" w:bidi="ru-RU"/>
        </w:rPr>
        <w:t>может быть оформлен в виде имидж</w:t>
      </w:r>
      <w:r w:rsidRPr="00616FB8">
        <w:rPr>
          <w:color w:val="000000"/>
          <w:lang w:eastAsia="ru-RU" w:bidi="ru-RU"/>
        </w:rPr>
        <w:t>евых, презентационных, обучающих, с</w:t>
      </w:r>
      <w:r>
        <w:rPr>
          <w:color w:val="000000"/>
          <w:lang w:eastAsia="ru-RU" w:bidi="ru-RU"/>
        </w:rPr>
        <w:t>оциальных видеороликов, а также</w:t>
      </w:r>
      <w:r w:rsidRPr="00616FB8">
        <w:rPr>
          <w:color w:val="000000"/>
          <w:lang w:eastAsia="ru-RU" w:bidi="ru-RU"/>
        </w:rPr>
        <w:t xml:space="preserve"> Видео- Арт </w:t>
      </w:r>
      <w:r>
        <w:rPr>
          <w:color w:val="000000"/>
          <w:lang w:eastAsia="ru-RU" w:bidi="ru-RU"/>
        </w:rPr>
        <w:t>и клипов.</w:t>
      </w:r>
    </w:p>
    <w:p w:rsidR="00616FB8" w:rsidRPr="00616FB8" w:rsidRDefault="005247A3" w:rsidP="00616FB8">
      <w:pPr>
        <w:pStyle w:val="1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Основным </w:t>
      </w:r>
      <w:r w:rsidR="00616FB8" w:rsidRPr="00616FB8">
        <w:rPr>
          <w:color w:val="000000"/>
          <w:lang w:eastAsia="ru-RU" w:bidi="ru-RU"/>
        </w:rPr>
        <w:t>кри</w:t>
      </w:r>
      <w:r>
        <w:rPr>
          <w:color w:val="000000"/>
          <w:lang w:eastAsia="ru-RU" w:bidi="ru-RU"/>
        </w:rPr>
        <w:t>терием оценки конкурсного</w:t>
      </w:r>
      <w:r w:rsidR="00616FB8" w:rsidRPr="00616FB8">
        <w:rPr>
          <w:color w:val="000000"/>
          <w:lang w:eastAsia="ru-RU" w:bidi="ru-RU"/>
        </w:rPr>
        <w:t xml:space="preserve"> проекта </w:t>
      </w:r>
      <w:r>
        <w:rPr>
          <w:color w:val="000000"/>
          <w:lang w:eastAsia="ru-RU" w:bidi="ru-RU"/>
        </w:rPr>
        <w:t xml:space="preserve">по </w:t>
      </w:r>
      <w:r w:rsidR="00616FB8" w:rsidRPr="00616FB8">
        <w:rPr>
          <w:color w:val="000000"/>
          <w:lang w:eastAsia="ru-RU" w:bidi="ru-RU"/>
        </w:rPr>
        <w:t>данной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номинаци</w:t>
      </w:r>
      <w:r>
        <w:rPr>
          <w:color w:val="000000"/>
          <w:lang w:eastAsia="ru-RU" w:bidi="ru-RU"/>
        </w:rPr>
        <w:t>и</w:t>
      </w:r>
      <w:r>
        <w:rPr>
          <w:color w:val="000000"/>
          <w:lang w:eastAsia="ru-RU" w:bidi="ru-RU"/>
        </w:rPr>
        <w:tab/>
        <w:t xml:space="preserve">является визуальная форма представления </w:t>
      </w:r>
      <w:r w:rsidR="00616FB8" w:rsidRPr="00616FB8">
        <w:rPr>
          <w:color w:val="000000"/>
          <w:lang w:eastAsia="ru-RU" w:bidi="ru-RU"/>
        </w:rPr>
        <w:t>информации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о</w:t>
      </w:r>
      <w:r w:rsidR="00616FB8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бюджете </w:t>
      </w:r>
      <w:r w:rsidR="00616FB8" w:rsidRPr="00616FB8">
        <w:rPr>
          <w:color w:val="000000"/>
          <w:lang w:eastAsia="ru-RU" w:bidi="ru-RU"/>
        </w:rPr>
        <w:t>публично</w:t>
      </w:r>
      <w:r>
        <w:rPr>
          <w:color w:val="000000"/>
          <w:lang w:eastAsia="ru-RU" w:bidi="ru-RU"/>
        </w:rPr>
        <w:t xml:space="preserve">-правового </w:t>
      </w:r>
      <w:r w:rsidR="00616FB8">
        <w:rPr>
          <w:color w:val="000000"/>
          <w:lang w:eastAsia="ru-RU" w:bidi="ru-RU"/>
        </w:rPr>
        <w:t xml:space="preserve">образования. </w:t>
      </w:r>
      <w:r w:rsidR="00616FB8" w:rsidRPr="00616FB8">
        <w:rPr>
          <w:color w:val="000000"/>
          <w:lang w:eastAsia="ru-RU" w:bidi="ru-RU"/>
        </w:rPr>
        <w:t>Соответствие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основному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художественный уровень проекта, возможность его воспроизведения на различных устройствах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возможность использования в просветительских, учебных, агитационных и рекламных целях, а также для размещения в социальных сетях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продолжительность видеоролика до 3 минут, вертикальный формат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3.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«Информационные карточки по бюджету для социальных сетей и мессенджеров»</w:t>
      </w:r>
      <w:r w:rsidRPr="00616FB8">
        <w:rPr>
          <w:color w:val="000000"/>
          <w:lang w:eastAsia="ru-RU" w:bidi="ru-RU"/>
        </w:rPr>
        <w:t xml:space="preserve"> 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более легкого визуального восприятия информации в социальных сетях и мессенджерах.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Конкурсный проект может быть оформлен в виде электронных карточек с текстом и иллюстрациями по теме бюджета для граж</w:t>
      </w:r>
      <w:r>
        <w:rPr>
          <w:color w:val="000000"/>
          <w:lang w:eastAsia="ru-RU" w:bidi="ru-RU"/>
        </w:rPr>
        <w:t>дан, которые могут содержать</w:t>
      </w:r>
      <w:r w:rsidRPr="00616FB8">
        <w:rPr>
          <w:color w:val="000000"/>
          <w:lang w:eastAsia="ru-RU" w:bidi="ru-RU"/>
        </w:rPr>
        <w:t xml:space="preserve">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 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Соответствие основному критерию оценивается максимально в 10 баллов (исходя из десятибалльной шкалы</w:t>
      </w:r>
      <w:r>
        <w:rPr>
          <w:color w:val="000000"/>
          <w:lang w:eastAsia="ru-RU" w:bidi="ru-RU"/>
        </w:rPr>
        <w:t xml:space="preserve"> </w:t>
      </w:r>
      <w:r w:rsidRPr="00616FB8">
        <w:rPr>
          <w:color w:val="000000"/>
          <w:lang w:eastAsia="ru-RU" w:bidi="ru-RU"/>
        </w:rPr>
        <w:t>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интерактивность, удобный интерфейс (максимум 5 баллов).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соответствие современным требованиям к информации для распространения через социальные сети и мессенджеры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широта охвата информации о бюджете публично-правового образования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4.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«Бюджет образования для граждан»</w:t>
      </w:r>
      <w:r w:rsidRPr="00616FB8">
        <w:rPr>
          <w:color w:val="000000"/>
          <w:lang w:eastAsia="ru-RU" w:bidi="ru-RU"/>
        </w:rPr>
        <w:t xml:space="preserve"> предполагает раскрытие информации о роли бюджета в воспитании и обучении высокодуховного, нравственного, патриотичного гражданина, повышении его бюджетной и финансовой грамотности, а также в созидании особого статуса педагогических работников и других лиц, осуществляющих наставническую деятельность, в рамках реализации Указа Президента Российской Федерации от 27.06.2022 № 401 «О проведении в Российской Федерации Года педагога и наставника».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рамках проекта могут быть представлены сведения о мероприятиях по проведению в Российской Федерации Года педагога и наставника, включающие меры по укреплению авторитета и статуса учителей, педагогов и наставников, меры по их материальной поддержке за счет бюджетных ассигнований на образование.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раскрытие информации о роли бюджета в проведении Года педагога и наставника.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широта охвата мероприятий Года педагога и наставника в рамках бюджетного процесса (максимум 5 баллов).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открыто</w:t>
      </w:r>
      <w:r>
        <w:rPr>
          <w:color w:val="000000"/>
          <w:lang w:eastAsia="ru-RU" w:bidi="ru-RU"/>
        </w:rPr>
        <w:t>сть информации о бюджетном</w:t>
      </w:r>
      <w:r w:rsidR="00616FB8" w:rsidRPr="00616FB8">
        <w:rPr>
          <w:color w:val="000000"/>
          <w:lang w:eastAsia="ru-RU" w:bidi="ru-RU"/>
        </w:rPr>
        <w:t xml:space="preserve"> финансировании мероприятий Года педагога и наставника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наличие обратной связи о проведенных мероприятиях Года педагога и наставника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5.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«Бюджет науки для граждан»</w:t>
      </w:r>
      <w:r w:rsidRPr="00616FB8">
        <w:rPr>
          <w:color w:val="000000"/>
          <w:lang w:eastAsia="ru-RU" w:bidi="ru-RU"/>
        </w:rPr>
        <w:t xml:space="preserve"> предполагает раскрытие информации о роли бюджета для развития науки и технологий в целях решения важнейших задач развития общества и страны в соответствии с Указом Президента Росси</w:t>
      </w:r>
      <w:r>
        <w:rPr>
          <w:color w:val="000000"/>
          <w:lang w:eastAsia="ru-RU" w:bidi="ru-RU"/>
        </w:rPr>
        <w:t>йской Федерации от 25.04.2022</w:t>
      </w:r>
      <w:r w:rsidR="005247A3">
        <w:rPr>
          <w:color w:val="000000"/>
          <w:lang w:eastAsia="ru-RU" w:bidi="ru-RU"/>
        </w:rPr>
        <w:t xml:space="preserve"> г.</w:t>
      </w:r>
      <w:r>
        <w:rPr>
          <w:color w:val="000000"/>
          <w:lang w:eastAsia="ru-RU" w:bidi="ru-RU"/>
        </w:rPr>
        <w:t xml:space="preserve"> №</w:t>
      </w:r>
      <w:r w:rsidRPr="00616FB8">
        <w:rPr>
          <w:color w:val="000000"/>
          <w:lang w:eastAsia="ru-RU" w:bidi="ru-RU"/>
        </w:rPr>
        <w:t xml:space="preserve"> 231 «Об объявлении в Российской Федерации Десятилетия науки и технологий».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рамках проекта могут быть представлены сведения о проведенных за счет бюджетных асси</w:t>
      </w:r>
      <w:r>
        <w:rPr>
          <w:color w:val="000000"/>
          <w:lang w:eastAsia="ru-RU" w:bidi="ru-RU"/>
        </w:rPr>
        <w:t>гнований мероприятиях по привлеч</w:t>
      </w:r>
      <w:r w:rsidRPr="00616FB8">
        <w:rPr>
          <w:color w:val="000000"/>
          <w:lang w:eastAsia="ru-RU" w:bidi="ru-RU"/>
        </w:rPr>
        <w:t>ению талантливой молодежи в сферу исследований и разработок; содействию вовлечения исследователей и разработчиков в решение важнейших задач развития общества, субъекта федерации и страны; повышению до</w:t>
      </w:r>
      <w:r>
        <w:rPr>
          <w:color w:val="000000"/>
          <w:lang w:eastAsia="ru-RU" w:bidi="ru-RU"/>
        </w:rPr>
        <w:t>ступности информации о достиже</w:t>
      </w:r>
      <w:r w:rsidRPr="00616FB8">
        <w:rPr>
          <w:color w:val="000000"/>
          <w:lang w:eastAsia="ru-RU" w:bidi="ru-RU"/>
        </w:rPr>
        <w:t>ниях и перспективах российской науки для граждан Российской Федерации.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раскрытие информа</w:t>
      </w:r>
      <w:r>
        <w:rPr>
          <w:color w:val="000000"/>
          <w:lang w:eastAsia="ru-RU" w:bidi="ru-RU"/>
        </w:rPr>
        <w:t>ции о роли бюджета в проведении</w:t>
      </w:r>
      <w:r w:rsidRPr="00616FB8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Десятилетия наук</w:t>
      </w:r>
      <w:r w:rsidRPr="00616FB8">
        <w:rPr>
          <w:color w:val="000000"/>
          <w:lang w:eastAsia="ru-RU" w:bidi="ru-RU"/>
        </w:rPr>
        <w:t>и и технологий.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широта охвата мероприятий Десятилетия науки и технологий в рамках бюджетного процесса (максимум 5 баллов).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открытость информации о бюджетном финансировании мероприятий Десятилетия науки и технологий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наличие обратной связи о проведенных мероприятиях Десятилетия науки и технологи</w:t>
      </w:r>
      <w:r w:rsidR="00616FB8">
        <w:rPr>
          <w:color w:val="000000"/>
          <w:lang w:eastAsia="ru-RU" w:bidi="ru-RU"/>
        </w:rPr>
        <w:t>й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</w:t>
      </w:r>
      <w:r>
        <w:rPr>
          <w:color w:val="000000"/>
          <w:lang w:eastAsia="ru-RU" w:bidi="ru-RU"/>
        </w:rPr>
        <w:tab/>
        <w:t xml:space="preserve">В </w:t>
      </w:r>
      <w:r w:rsidRPr="00616FB8">
        <w:rPr>
          <w:color w:val="000000"/>
          <w:lang w:eastAsia="ru-RU" w:bidi="ru-RU"/>
        </w:rPr>
        <w:t xml:space="preserve">номинации </w:t>
      </w:r>
      <w:r w:rsidRPr="00675B3C">
        <w:rPr>
          <w:b/>
          <w:color w:val="000000"/>
          <w:lang w:eastAsia="ru-RU" w:bidi="ru-RU"/>
        </w:rPr>
        <w:t>«Лучшее предложение по изменению бюджетного законодательства»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свод предложений по внесению изменений в конкретные статьи действующего бюджетного законодательства Российской Федерации, расширяющих полномочия по участию населения в бюджетном процессе на федеральном, региональном, местном уровне.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соответствие пре</w:t>
      </w:r>
      <w:r>
        <w:rPr>
          <w:color w:val="000000"/>
          <w:lang w:eastAsia="ru-RU" w:bidi="ru-RU"/>
        </w:rPr>
        <w:t>длагаемых изменений Конституции</w:t>
      </w:r>
      <w:r w:rsidRPr="00616FB8">
        <w:rPr>
          <w:color w:val="000000"/>
          <w:lang w:eastAsia="ru-RU" w:bidi="ru-RU"/>
        </w:rPr>
        <w:t xml:space="preserve"> Российской Федерации</w:t>
      </w:r>
      <w:r>
        <w:rPr>
          <w:color w:val="000000"/>
          <w:lang w:eastAsia="ru-RU" w:bidi="ru-RU"/>
        </w:rPr>
        <w:t xml:space="preserve">, действующей редакции бюджетного </w:t>
      </w:r>
      <w:r w:rsidRPr="00616FB8">
        <w:rPr>
          <w:color w:val="000000"/>
          <w:lang w:eastAsia="ru-RU" w:bidi="ru-RU"/>
        </w:rPr>
        <w:t>законодательства Российской Федерации.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системность предлагаемых изменений, их взаимосвязь в различных законодательных актах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корректность применяемой терминологии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реал</w:t>
      </w:r>
      <w:r w:rsidR="00616FB8">
        <w:rPr>
          <w:color w:val="000000"/>
          <w:lang w:eastAsia="ru-RU" w:bidi="ru-RU"/>
        </w:rPr>
        <w:t>ьность и целесообразность реализации предлож</w:t>
      </w:r>
      <w:r w:rsidR="00616FB8" w:rsidRPr="00616FB8">
        <w:rPr>
          <w:color w:val="000000"/>
          <w:lang w:eastAsia="ru-RU" w:bidi="ru-RU"/>
        </w:rPr>
        <w:t>ений по ра</w:t>
      </w:r>
      <w:r w:rsidR="00616FB8">
        <w:rPr>
          <w:color w:val="000000"/>
          <w:lang w:eastAsia="ru-RU" w:bidi="ru-RU"/>
        </w:rPr>
        <w:t>сширению участия граждан в бюдж</w:t>
      </w:r>
      <w:r w:rsidR="00616FB8" w:rsidRPr="00616FB8">
        <w:rPr>
          <w:color w:val="000000"/>
          <w:lang w:eastAsia="ru-RU" w:bidi="ru-RU"/>
        </w:rPr>
        <w:t>етном процессе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7.</w:t>
      </w:r>
      <w:r>
        <w:rPr>
          <w:color w:val="000000"/>
          <w:lang w:eastAsia="ru-RU" w:bidi="ru-RU"/>
        </w:rPr>
        <w:tab/>
        <w:t>Н</w:t>
      </w:r>
      <w:r w:rsidRPr="00616FB8">
        <w:rPr>
          <w:color w:val="000000"/>
          <w:lang w:eastAsia="ru-RU" w:bidi="ru-RU"/>
        </w:rPr>
        <w:t xml:space="preserve">оминация </w:t>
      </w:r>
      <w:r w:rsidRPr="00675B3C">
        <w:rPr>
          <w:b/>
          <w:color w:val="000000"/>
          <w:lang w:eastAsia="ru-RU" w:bidi="ru-RU"/>
        </w:rPr>
        <w:t>«Бюджет для граждан в 2030 году»</w:t>
      </w:r>
      <w:r w:rsidRPr="00616FB8">
        <w:rPr>
          <w:color w:val="000000"/>
          <w:lang w:eastAsia="ru-RU" w:bidi="ru-RU"/>
        </w:rPr>
        <w:t xml:space="preserve"> предполагает наглядное отражение информации о перспективах развития проекта «Бюджет для граждан» и форм представления информации о бюджете в понятном и доступном для граждан формат</w:t>
      </w:r>
      <w:r>
        <w:rPr>
          <w:color w:val="000000"/>
          <w:lang w:eastAsia="ru-RU" w:bidi="ru-RU"/>
        </w:rPr>
        <w:t>е. В рамках данной номинации мож</w:t>
      </w:r>
      <w:r w:rsidRPr="00616FB8">
        <w:rPr>
          <w:color w:val="000000"/>
          <w:lang w:eastAsia="ru-RU" w:bidi="ru-RU"/>
        </w:rPr>
        <w:t xml:space="preserve">ет быть </w:t>
      </w:r>
      <w:r>
        <w:rPr>
          <w:color w:val="000000"/>
          <w:lang w:eastAsia="ru-RU" w:bidi="ru-RU"/>
        </w:rPr>
        <w:t>п</w:t>
      </w:r>
      <w:r w:rsidRPr="00616FB8">
        <w:rPr>
          <w:color w:val="000000"/>
          <w:lang w:eastAsia="ru-RU" w:bidi="ru-RU"/>
        </w:rPr>
        <w:t>роведено обобщение, систематизация и динамическое отражение изменений в управлении бюджетами на федеральном, региональном и местном уровнях в рамках реализации проекта «Бюджет для граждан» и его перспективы до 2030 года.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его соответствие современным перспектив</w:t>
      </w:r>
      <w:r>
        <w:rPr>
          <w:color w:val="000000"/>
          <w:lang w:eastAsia="ru-RU" w:bidi="ru-RU"/>
        </w:rPr>
        <w:t>ным формам научного и научно-попул</w:t>
      </w:r>
      <w:r w:rsidRPr="00616FB8">
        <w:rPr>
          <w:color w:val="000000"/>
          <w:lang w:eastAsia="ru-RU" w:bidi="ru-RU"/>
        </w:rPr>
        <w:t>ярного представления информации о бюджете.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>
        <w:rPr>
          <w:color w:val="000000"/>
          <w:lang w:eastAsia="ru-RU" w:bidi="ru-RU"/>
        </w:rPr>
        <w:t xml:space="preserve">широта обзора перспектив </w:t>
      </w:r>
      <w:r w:rsidR="00616FB8" w:rsidRPr="00616FB8">
        <w:rPr>
          <w:color w:val="000000"/>
          <w:lang w:eastAsia="ru-RU" w:bidi="ru-RU"/>
        </w:rPr>
        <w:t>р</w:t>
      </w:r>
      <w:r w:rsidR="00616FB8">
        <w:rPr>
          <w:color w:val="000000"/>
          <w:lang w:eastAsia="ru-RU" w:bidi="ru-RU"/>
        </w:rPr>
        <w:t>азвития подходов представления</w:t>
      </w:r>
      <w:r w:rsidR="00616FB8" w:rsidRPr="00616FB8">
        <w:rPr>
          <w:color w:val="000000"/>
          <w:lang w:eastAsia="ru-RU" w:bidi="ru-RU"/>
        </w:rPr>
        <w:t xml:space="preserve"> информации о бюджете до 2030 года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соответствие предлагаемых решений современным формам и подходам к представлению информации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информативность, наглядность (максимум 5 баллов).</w:t>
      </w:r>
    </w:p>
    <w:p w:rsid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 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75B3C" w:rsidRPr="00675B3C" w:rsidRDefault="00675B3C" w:rsidP="00616FB8">
      <w:pPr>
        <w:pStyle w:val="1"/>
        <w:ind w:firstLine="740"/>
        <w:jc w:val="both"/>
        <w:rPr>
          <w:color w:val="000000"/>
          <w:sz w:val="16"/>
          <w:szCs w:val="16"/>
          <w:lang w:eastAsia="ru-RU" w:bidi="ru-RU"/>
        </w:rPr>
      </w:pPr>
    </w:p>
    <w:p w:rsidR="00616FB8" w:rsidRDefault="00616FB8" w:rsidP="00616FB8">
      <w:pPr>
        <w:pStyle w:val="1"/>
        <w:ind w:firstLine="740"/>
        <w:jc w:val="center"/>
        <w:rPr>
          <w:b/>
          <w:color w:val="000000"/>
          <w:u w:val="single"/>
          <w:lang w:eastAsia="ru-RU" w:bidi="ru-RU"/>
        </w:rPr>
      </w:pPr>
      <w:r w:rsidRPr="00616FB8">
        <w:rPr>
          <w:b/>
          <w:color w:val="000000"/>
          <w:u w:val="single"/>
          <w:lang w:eastAsia="ru-RU" w:bidi="ru-RU"/>
        </w:rPr>
        <w:t>Номинации для юридических лиц</w:t>
      </w:r>
    </w:p>
    <w:p w:rsidR="00675B3C" w:rsidRPr="00675B3C" w:rsidRDefault="00675B3C" w:rsidP="00616FB8">
      <w:pPr>
        <w:pStyle w:val="1"/>
        <w:ind w:firstLine="740"/>
        <w:jc w:val="center"/>
        <w:rPr>
          <w:b/>
          <w:color w:val="000000"/>
          <w:sz w:val="16"/>
          <w:szCs w:val="16"/>
          <w:u w:val="single"/>
          <w:lang w:eastAsia="ru-RU" w:bidi="ru-RU"/>
        </w:rPr>
      </w:pP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1.</w:t>
      </w:r>
      <w:r w:rsidRPr="00616FB8">
        <w:rPr>
          <w:color w:val="000000"/>
          <w:lang w:eastAsia="ru-RU" w:bidi="ru-RU"/>
        </w:rPr>
        <w:tab/>
        <w:t xml:space="preserve">В номинации </w:t>
      </w:r>
      <w:r w:rsidRPr="00675B3C">
        <w:rPr>
          <w:b/>
          <w:color w:val="000000"/>
          <w:lang w:eastAsia="ru-RU" w:bidi="ru-RU"/>
        </w:rPr>
        <w:t>«Современные формы представления проекта регионального бюджета для граждан»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проект «Бюджет для граждан», подготовленный финансовым органом субъекта Российской Федерации. Ука</w:t>
      </w:r>
      <w:r>
        <w:rPr>
          <w:color w:val="000000"/>
          <w:lang w:eastAsia="ru-RU" w:bidi="ru-RU"/>
        </w:rPr>
        <w:t>занные проекты «Бюджет для граж</w:t>
      </w:r>
      <w:r w:rsidRPr="00616FB8">
        <w:rPr>
          <w:color w:val="000000"/>
          <w:lang w:eastAsia="ru-RU" w:bidi="ru-RU"/>
        </w:rPr>
        <w:t>дан» субъектов Российской Федерации следует предоставлять в качестве конкурсных материалов исключительно в данной номинации.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Проект «Бюджет для граждан» следует представить в электронном виде с использованием элементов наглядности (инфографика, актуальные примеры и др.). Основным критерием оценки конкурсного проекта по данной номинации является: информационное соответствие закону (решению) с</w:t>
      </w:r>
      <w:r>
        <w:rPr>
          <w:color w:val="000000"/>
          <w:lang w:eastAsia="ru-RU" w:bidi="ru-RU"/>
        </w:rPr>
        <w:t xml:space="preserve"> уч</w:t>
      </w:r>
      <w:r w:rsidRPr="00616FB8"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>том внесенных изменений о бюджете су</w:t>
      </w:r>
      <w:r w:rsidRPr="00616FB8">
        <w:rPr>
          <w:color w:val="000000"/>
          <w:lang w:eastAsia="ru-RU" w:bidi="ru-RU"/>
        </w:rPr>
        <w:t>бъекта Российской Фе</w:t>
      </w:r>
      <w:r>
        <w:rPr>
          <w:color w:val="000000"/>
          <w:lang w:eastAsia="ru-RU" w:bidi="ru-RU"/>
        </w:rPr>
        <w:t xml:space="preserve">дерации, </w:t>
      </w:r>
      <w:r w:rsidRPr="00616FB8">
        <w:rPr>
          <w:color w:val="000000"/>
          <w:lang w:eastAsia="ru-RU" w:bidi="ru-RU"/>
        </w:rPr>
        <w:t>его наглядность.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достоверность, полнота информации, представление ее в динамике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и/или с учетом интересов целевых групп граждан и организаций (например,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ветеранов, семей с детьми, учащихся, граж</w:t>
      </w:r>
      <w:r w:rsidR="00616FB8">
        <w:rPr>
          <w:color w:val="000000"/>
          <w:lang w:eastAsia="ru-RU" w:bidi="ru-RU"/>
        </w:rPr>
        <w:t>дан, нуждающихся в социальной</w:t>
      </w:r>
      <w:r w:rsidR="00616FB8">
        <w:rPr>
          <w:color w:val="000000"/>
          <w:lang w:eastAsia="ru-RU" w:bidi="ru-RU"/>
        </w:rPr>
        <w:tab/>
        <w:t xml:space="preserve"> поддержке, учителей, </w:t>
      </w:r>
      <w:r w:rsidR="00616FB8" w:rsidRPr="00616FB8">
        <w:rPr>
          <w:color w:val="000000"/>
          <w:lang w:eastAsia="ru-RU" w:bidi="ru-RU"/>
        </w:rPr>
        <w:t>врач</w:t>
      </w:r>
      <w:r w:rsidR="00616FB8">
        <w:rPr>
          <w:color w:val="000000"/>
          <w:lang w:eastAsia="ru-RU" w:bidi="ru-RU"/>
        </w:rPr>
        <w:t xml:space="preserve">ей, </w:t>
      </w:r>
      <w:r w:rsidR="00616FB8" w:rsidRPr="00616FB8">
        <w:rPr>
          <w:color w:val="000000"/>
          <w:lang w:eastAsia="ru-RU" w:bidi="ru-RU"/>
        </w:rPr>
        <w:t>предприятий</w:t>
      </w:r>
      <w:r w:rsidR="00616FB8">
        <w:rPr>
          <w:color w:val="000000"/>
          <w:lang w:eastAsia="ru-RU" w:bidi="ru-RU"/>
        </w:rPr>
        <w:t xml:space="preserve"> малого </w:t>
      </w:r>
      <w:r w:rsidR="00616FB8" w:rsidRPr="00616FB8">
        <w:rPr>
          <w:color w:val="000000"/>
          <w:lang w:eastAsia="ru-RU" w:bidi="ru-RU"/>
        </w:rPr>
        <w:t xml:space="preserve">бизнеса, сельхозпроизводителей), </w:t>
      </w:r>
      <w:r w:rsidR="00616FB8">
        <w:rPr>
          <w:color w:val="000000"/>
          <w:lang w:eastAsia="ru-RU" w:bidi="ru-RU"/>
        </w:rPr>
        <w:t xml:space="preserve">раскрытие </w:t>
      </w:r>
      <w:r w:rsidR="00616FB8" w:rsidRPr="00616FB8">
        <w:rPr>
          <w:color w:val="000000"/>
          <w:lang w:eastAsia="ru-RU" w:bidi="ru-RU"/>
        </w:rPr>
        <w:t>сведений</w:t>
      </w:r>
      <w:r w:rsidR="00616FB8">
        <w:rPr>
          <w:color w:val="000000"/>
          <w:lang w:eastAsia="ru-RU" w:bidi="ru-RU"/>
        </w:rPr>
        <w:t xml:space="preserve"> об общественно </w:t>
      </w:r>
      <w:r w:rsidR="00616FB8" w:rsidRPr="00616FB8">
        <w:rPr>
          <w:color w:val="000000"/>
          <w:lang w:eastAsia="ru-RU" w:bidi="ru-RU"/>
        </w:rPr>
        <w:t>значимых</w:t>
      </w:r>
      <w:r w:rsidR="00616FB8">
        <w:rPr>
          <w:color w:val="000000"/>
          <w:lang w:eastAsia="ru-RU" w:bidi="ru-RU"/>
        </w:rPr>
        <w:t xml:space="preserve"> проектах, реализуемых в</w:t>
      </w:r>
      <w:r w:rsidR="00616FB8" w:rsidRPr="00616FB8">
        <w:rPr>
          <w:color w:val="000000"/>
          <w:lang w:eastAsia="ru-RU" w:bidi="ru-RU"/>
        </w:rPr>
        <w:t xml:space="preserve"> субъекте </w:t>
      </w:r>
      <w:r w:rsidR="00616FB8">
        <w:rPr>
          <w:color w:val="000000"/>
          <w:lang w:eastAsia="ru-RU" w:bidi="ru-RU"/>
        </w:rPr>
        <w:t xml:space="preserve">Российской Федерации (максимум </w:t>
      </w:r>
      <w:r w:rsidR="00616FB8" w:rsidRPr="00616FB8">
        <w:rPr>
          <w:color w:val="000000"/>
          <w:lang w:eastAsia="ru-RU" w:bidi="ru-RU"/>
        </w:rPr>
        <w:t>5</w:t>
      </w:r>
      <w:r w:rsidR="00616FB8">
        <w:rPr>
          <w:color w:val="000000"/>
          <w:lang w:eastAsia="ru-RU" w:bidi="ru-RU"/>
        </w:rPr>
        <w:t xml:space="preserve"> </w:t>
      </w:r>
      <w:r w:rsidR="00616FB8" w:rsidRPr="00616FB8">
        <w:rPr>
          <w:color w:val="000000"/>
          <w:lang w:eastAsia="ru-RU" w:bidi="ru-RU"/>
        </w:rPr>
        <w:t>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оригинальный подход к визуализации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представл</w:t>
      </w:r>
      <w:r w:rsidR="00616FB8">
        <w:rPr>
          <w:color w:val="000000"/>
          <w:lang w:eastAsia="ru-RU" w:bidi="ru-RU"/>
        </w:rPr>
        <w:t xml:space="preserve">ение информации на </w:t>
      </w:r>
      <w:r w:rsidR="00616FB8" w:rsidRPr="00616FB8">
        <w:rPr>
          <w:color w:val="000000"/>
          <w:lang w:eastAsia="ru-RU" w:bidi="ru-RU"/>
        </w:rPr>
        <w:t>специализированном информационном портале региона, предназначенном для размещения бюджетной информации в открытом для граждан формате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2.</w:t>
      </w:r>
      <w:r w:rsidRPr="00616FB8">
        <w:rPr>
          <w:color w:val="000000"/>
          <w:lang w:eastAsia="ru-RU" w:bidi="ru-RU"/>
        </w:rPr>
        <w:tab/>
        <w:t xml:space="preserve">В номинации </w:t>
      </w:r>
      <w:r w:rsidRPr="00675B3C">
        <w:rPr>
          <w:b/>
          <w:color w:val="000000"/>
          <w:lang w:eastAsia="ru-RU" w:bidi="ru-RU"/>
        </w:rPr>
        <w:t>«Современные формы представления проекта местного бюджета для граждан»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Проект «Бюджет для граждан» следует представить в электронном виде с использованием элементов наглядности (инфографика, актуальные примеры и др.). Основным критерием оценки конкурсного проекта по данной номинации является: информационн</w:t>
      </w:r>
      <w:r w:rsidR="005247A3">
        <w:rPr>
          <w:color w:val="000000"/>
          <w:lang w:eastAsia="ru-RU" w:bidi="ru-RU"/>
        </w:rPr>
        <w:t>ое соответствие проекту закона (</w:t>
      </w:r>
      <w:r w:rsidRPr="00616FB8">
        <w:rPr>
          <w:color w:val="000000"/>
          <w:lang w:eastAsia="ru-RU" w:bidi="ru-RU"/>
        </w:rPr>
        <w:t>решения) о бюджете муниципального образования, е</w:t>
      </w:r>
      <w:r w:rsidR="005247A3">
        <w:rPr>
          <w:color w:val="000000"/>
          <w:lang w:eastAsia="ru-RU" w:bidi="ru-RU"/>
        </w:rPr>
        <w:t>го наглядность. Соответствие осн</w:t>
      </w:r>
      <w:r w:rsidRPr="00616FB8">
        <w:rPr>
          <w:color w:val="000000"/>
          <w:lang w:eastAsia="ru-RU" w:bidi="ru-RU"/>
        </w:rPr>
        <w:t>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достоверность, полнота информации, представление ее в динамике и/или с учетом интересов целевых групп граждан и организаций (например, ветеранов, семей с</w:t>
      </w:r>
      <w:r>
        <w:rPr>
          <w:color w:val="000000"/>
          <w:lang w:eastAsia="ru-RU" w:bidi="ru-RU"/>
        </w:rPr>
        <w:t xml:space="preserve"> детьми, учащихся, граждан, нуж</w:t>
      </w:r>
      <w:r w:rsidR="00616FB8" w:rsidRPr="00616FB8">
        <w:rPr>
          <w:color w:val="000000"/>
          <w:lang w:eastAsia="ru-RU" w:bidi="ru-RU"/>
        </w:rPr>
        <w:t>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- оригинальный</w:t>
      </w:r>
      <w:r w:rsidR="00616FB8" w:rsidRPr="00616FB8">
        <w:rPr>
          <w:color w:val="000000"/>
          <w:lang w:eastAsia="ru-RU" w:bidi="ru-RU"/>
        </w:rPr>
        <w:t xml:space="preserve"> подход к визуализации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представление информации на </w:t>
      </w:r>
      <w:r w:rsidR="00616FB8" w:rsidRPr="00616FB8">
        <w:rPr>
          <w:color w:val="000000"/>
          <w:lang w:eastAsia="ru-RU" w:bidi="ru-RU"/>
        </w:rPr>
        <w:t xml:space="preserve">специализированном </w:t>
      </w:r>
      <w:r>
        <w:rPr>
          <w:color w:val="000000"/>
          <w:lang w:eastAsia="ru-RU" w:bidi="ru-RU"/>
        </w:rPr>
        <w:t>и</w:t>
      </w:r>
      <w:r w:rsidR="00616FB8" w:rsidRPr="00616FB8">
        <w:rPr>
          <w:color w:val="000000"/>
          <w:lang w:eastAsia="ru-RU" w:bidi="ru-RU"/>
        </w:rPr>
        <w:t>нформационном портале муниципального образования, предназначенном для размещения бюджетно</w:t>
      </w:r>
      <w:r>
        <w:rPr>
          <w:color w:val="000000"/>
          <w:lang w:eastAsia="ru-RU" w:bidi="ru-RU"/>
        </w:rPr>
        <w:t>й информации в открытом для граж</w:t>
      </w:r>
      <w:r w:rsidR="00616FB8" w:rsidRPr="00616FB8">
        <w:rPr>
          <w:color w:val="000000"/>
          <w:lang w:eastAsia="ru-RU" w:bidi="ru-RU"/>
        </w:rPr>
        <w:t>дан формате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3.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«Бюджет образования для граждан»</w:t>
      </w:r>
      <w:r w:rsidRPr="00616FB8">
        <w:rPr>
          <w:color w:val="000000"/>
          <w:lang w:eastAsia="ru-RU" w:bidi="ru-RU"/>
        </w:rPr>
        <w:t xml:space="preserve"> предполагает раскрытие информации о роли бюджета в воспитании и обучении высокодуховного, нравственного, патриотичного гражданина, повышении его бюджетной и финансовой грамотности, а также в созидании особого статуса педагогических работников и других лиц, осуществляющих наставни</w:t>
      </w:r>
      <w:r w:rsidR="005247A3">
        <w:rPr>
          <w:color w:val="000000"/>
          <w:lang w:eastAsia="ru-RU" w:bidi="ru-RU"/>
        </w:rPr>
        <w:t>ч</w:t>
      </w:r>
      <w:r w:rsidRPr="00616FB8">
        <w:rPr>
          <w:color w:val="000000"/>
          <w:lang w:eastAsia="ru-RU" w:bidi="ru-RU"/>
        </w:rPr>
        <w:t xml:space="preserve">ескую деятельность, в рамках реализации Указа Президента Российской Федерации от 27.06.2022 </w:t>
      </w:r>
      <w:r w:rsidR="005247A3">
        <w:rPr>
          <w:color w:val="000000"/>
          <w:lang w:eastAsia="ru-RU" w:bidi="ru-RU"/>
        </w:rPr>
        <w:t>г. №</w:t>
      </w:r>
      <w:r w:rsidRPr="00616FB8">
        <w:rPr>
          <w:color w:val="000000"/>
          <w:lang w:eastAsia="ru-RU" w:bidi="ru-RU"/>
        </w:rPr>
        <w:t xml:space="preserve"> 401 «О проведении в Российской Федерации Года педагога и наставника».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рамках проекта могут быть представлены сведения о мероприятиях по проведению в Российской Федерации Года педагога и наставника, включающие меры по укреплению авторитета и статуса учителей, педагогов и наставников, меры по их материальной поддержке за счет бюджетных ассигнований на образование.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раскрытие информации о роли бюджета в проведении Года педагога и наставника.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широта охвата мероприятий Года педагога и наставника в рамках бюджетного процесса (максимум 5 баллов).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открытость информации о бюджетном финансировании мероприятий Года педагога и наставника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- </w:t>
      </w:r>
      <w:r w:rsidR="00616FB8" w:rsidRPr="00616FB8">
        <w:rPr>
          <w:color w:val="000000"/>
          <w:lang w:eastAsia="ru-RU" w:bidi="ru-RU"/>
        </w:rPr>
        <w:t>наличие обратной связи о проведенных мероприятиях Года педагога и наставника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</w:t>
      </w:r>
      <w:r w:rsidR="005247A3">
        <w:rPr>
          <w:color w:val="000000"/>
          <w:lang w:eastAsia="ru-RU" w:bidi="ru-RU"/>
        </w:rPr>
        <w:t>ии конкурсного проекта и практич</w:t>
      </w:r>
      <w:r w:rsidRPr="00616FB8">
        <w:rPr>
          <w:color w:val="000000"/>
          <w:lang w:eastAsia="ru-RU" w:bidi="ru-RU"/>
        </w:rPr>
        <w:t>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4.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«Бюджет науки для граждан»</w:t>
      </w:r>
      <w:r w:rsidRPr="00616FB8">
        <w:rPr>
          <w:color w:val="000000"/>
          <w:lang w:eastAsia="ru-RU" w:bidi="ru-RU"/>
        </w:rPr>
        <w:t xml:space="preserve"> предполагает раскрытие информации о роли бюджета для развития науки и технологий в целях решения важнейших задач развития общества и страны в соответствии с Указом Президента Российской Федерации от 25.04.2022 </w:t>
      </w:r>
      <w:r w:rsidR="005247A3">
        <w:rPr>
          <w:color w:val="000000"/>
          <w:lang w:eastAsia="ru-RU" w:bidi="ru-RU"/>
        </w:rPr>
        <w:t xml:space="preserve">г. </w:t>
      </w:r>
      <w:r w:rsidRPr="00616FB8">
        <w:rPr>
          <w:color w:val="000000"/>
          <w:lang w:eastAsia="ru-RU" w:bidi="ru-RU"/>
        </w:rPr>
        <w:t>№ 231 «Об объявлении в Российской Федерации Десятилетия науки и технологий».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рамках проекта могут быть представлены сведения о проведенных за счет бюджетных ассигнований мероприятиях по привлечению талантливой молодежи в сферу исследований и разработок; содействию вовлечения исследователей и р</w:t>
      </w:r>
      <w:r w:rsidR="005247A3">
        <w:rPr>
          <w:color w:val="000000"/>
          <w:lang w:eastAsia="ru-RU" w:bidi="ru-RU"/>
        </w:rPr>
        <w:t>азработч</w:t>
      </w:r>
      <w:r w:rsidRPr="00616FB8">
        <w:rPr>
          <w:color w:val="000000"/>
          <w:lang w:eastAsia="ru-RU" w:bidi="ru-RU"/>
        </w:rPr>
        <w:t>иков в решение важнейших задач развития общества, субъекта федерации и страны; повышению доступности информации о достижениях и перспективах российской науки для граждан Российской Федерации.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раскрытие информации о роли бюджета в проведении Десятилетия науки и технологий.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5247A3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</w:t>
      </w:r>
      <w:r w:rsidR="005247A3">
        <w:rPr>
          <w:color w:val="000000"/>
          <w:lang w:eastAsia="ru-RU" w:bidi="ru-RU"/>
        </w:rPr>
        <w:t xml:space="preserve">урсного проекта по </w:t>
      </w:r>
      <w:r w:rsidRPr="00616FB8">
        <w:rPr>
          <w:color w:val="000000"/>
          <w:lang w:eastAsia="ru-RU" w:bidi="ru-RU"/>
        </w:rPr>
        <w:t>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широта охвата мероприятий Десятилетия науки и технологий в рамках бюджетного процесса (максимум 5 баллов).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открытость информации о бюджетном финансировании мероприятий Десятилетия науки и технологий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наличие обратной связи о проведенных мероприятиях Десятилетия</w:t>
      </w:r>
    </w:p>
    <w:p w:rsidR="00616FB8" w:rsidRPr="00616FB8" w:rsidRDefault="00616FB8" w:rsidP="005247A3">
      <w:pPr>
        <w:pStyle w:val="1"/>
        <w:ind w:firstLine="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науки и технологий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</w:t>
      </w:r>
      <w:r w:rsidR="005247A3">
        <w:rPr>
          <w:color w:val="000000"/>
          <w:lang w:eastAsia="ru-RU" w:bidi="ru-RU"/>
        </w:rPr>
        <w:t>цениваются максимально в 5 баллов</w:t>
      </w:r>
      <w:r w:rsidRPr="00616FB8">
        <w:rPr>
          <w:color w:val="000000"/>
          <w:lang w:eastAsia="ru-RU" w:bidi="ru-RU"/>
        </w:rPr>
        <w:t xml:space="preserve">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5.</w:t>
      </w:r>
      <w:r w:rsidRPr="00616FB8">
        <w:rPr>
          <w:color w:val="000000"/>
          <w:lang w:eastAsia="ru-RU" w:bidi="ru-RU"/>
        </w:rPr>
        <w:tab/>
        <w:t xml:space="preserve">В номинации </w:t>
      </w:r>
      <w:r w:rsidRPr="00675B3C">
        <w:rPr>
          <w:b/>
          <w:color w:val="000000"/>
          <w:lang w:eastAsia="ru-RU" w:bidi="ru-RU"/>
        </w:rPr>
        <w:t>«Лучшее обучающее мероприятие по бюджетной тематике»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информацию о проведенных обучающих мероприятиях по информированию граждан об основных параметрах бюджета публично-правового образования, бюджетной сис</w:t>
      </w:r>
      <w:r w:rsidR="005247A3">
        <w:rPr>
          <w:color w:val="000000"/>
          <w:lang w:eastAsia="ru-RU" w:bidi="ru-RU"/>
        </w:rPr>
        <w:t>теме Российской Федерации, бюдж</w:t>
      </w:r>
      <w:r w:rsidRPr="00616FB8">
        <w:rPr>
          <w:color w:val="000000"/>
          <w:lang w:eastAsia="ru-RU" w:bidi="ru-RU"/>
        </w:rPr>
        <w:t>етном процессе с возможностью использования проекта в рамках у</w:t>
      </w:r>
      <w:r w:rsidR="005247A3">
        <w:rPr>
          <w:color w:val="000000"/>
          <w:lang w:eastAsia="ru-RU" w:bidi="ru-RU"/>
        </w:rPr>
        <w:t>чебных занятий «Разговоры о важ</w:t>
      </w:r>
      <w:r w:rsidRPr="00616FB8">
        <w:rPr>
          <w:color w:val="000000"/>
          <w:lang w:eastAsia="ru-RU" w:bidi="ru-RU"/>
        </w:rPr>
        <w:t>ном».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Конкурсн</w:t>
      </w:r>
      <w:r w:rsidR="005247A3">
        <w:rPr>
          <w:color w:val="000000"/>
          <w:lang w:eastAsia="ru-RU" w:bidi="ru-RU"/>
        </w:rPr>
        <w:t>ый проект может быть представлен</w:t>
      </w:r>
      <w:r w:rsidRPr="00616FB8">
        <w:rPr>
          <w:color w:val="000000"/>
          <w:lang w:eastAsia="ru-RU" w:bidi="ru-RU"/>
        </w:rPr>
        <w:t xml:space="preserve"> в виде электронного учебного комплекса, котор</w:t>
      </w:r>
      <w:r w:rsidR="005247A3">
        <w:rPr>
          <w:color w:val="000000"/>
          <w:lang w:eastAsia="ru-RU" w:bidi="ru-RU"/>
        </w:rPr>
        <w:t>ый монж</w:t>
      </w:r>
      <w:r w:rsidRPr="00616FB8">
        <w:rPr>
          <w:color w:val="000000"/>
          <w:lang w:eastAsia="ru-RU" w:bidi="ru-RU"/>
        </w:rPr>
        <w:t>ет содержать ролик с лекциями продолжительностью до 15 минут, а также другие учебно-ме</w:t>
      </w:r>
      <w:r w:rsidR="005247A3">
        <w:rPr>
          <w:color w:val="000000"/>
          <w:lang w:eastAsia="ru-RU" w:bidi="ru-RU"/>
        </w:rPr>
        <w:t>тодические материалы по теоретич</w:t>
      </w:r>
      <w:r w:rsidRPr="00616FB8">
        <w:rPr>
          <w:color w:val="000000"/>
          <w:lang w:eastAsia="ru-RU" w:bidi="ru-RU"/>
        </w:rPr>
        <w:t>еским и практическим аспектам бюджетного устройства и бюджетного процесса.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наличие электронного учеб</w:t>
      </w:r>
      <w:r w:rsidR="005247A3">
        <w:rPr>
          <w:color w:val="000000"/>
          <w:lang w:eastAsia="ru-RU" w:bidi="ru-RU"/>
        </w:rPr>
        <w:t>ного комплекса по тематике бюдж</w:t>
      </w:r>
      <w:r w:rsidRPr="00616FB8">
        <w:rPr>
          <w:color w:val="000000"/>
          <w:lang w:eastAsia="ru-RU" w:bidi="ru-RU"/>
        </w:rPr>
        <w:t xml:space="preserve">етов </w:t>
      </w:r>
      <w:r w:rsidR="005247A3">
        <w:rPr>
          <w:color w:val="000000"/>
          <w:lang w:eastAsia="ru-RU" w:bidi="ru-RU"/>
        </w:rPr>
        <w:t>публично</w:t>
      </w:r>
      <w:r w:rsidRPr="00616FB8">
        <w:rPr>
          <w:color w:val="000000"/>
          <w:lang w:eastAsia="ru-RU" w:bidi="ru-RU"/>
        </w:rPr>
        <w:t>-правовых образований.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полнота и качество наполнения электронного учебного комплекса учебно-методическими материалами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наличие обратной связи от обучающихся в рамках электронного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учебного комплекса (максимум 5 баллов);</w:t>
      </w:r>
    </w:p>
    <w:p w:rsidR="00616FB8" w:rsidRPr="00616FB8" w:rsidRDefault="005247A3" w:rsidP="00616FB8">
      <w:pPr>
        <w:pStyle w:val="1"/>
        <w:ind w:firstLine="74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— </w:t>
      </w:r>
      <w:r w:rsidR="00616FB8" w:rsidRPr="00616FB8">
        <w:rPr>
          <w:color w:val="000000"/>
          <w:lang w:eastAsia="ru-RU" w:bidi="ru-RU"/>
        </w:rPr>
        <w:t>качество визуализации учебно-методических материалов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6.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«Лучшая информационная панель (дашборд) по бюджету для граждан»</w:t>
      </w:r>
      <w:r w:rsidRPr="00616FB8">
        <w:rPr>
          <w:color w:val="000000"/>
          <w:lang w:eastAsia="ru-RU" w:bidi="ru-RU"/>
        </w:rPr>
        <w:t xml:space="preserve"> 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Конкурсный проект может быть оформлен в виде управлен</w:t>
      </w:r>
      <w:r w:rsidR="005247A3">
        <w:rPr>
          <w:color w:val="000000"/>
          <w:lang w:eastAsia="ru-RU" w:bidi="ru-RU"/>
        </w:rPr>
        <w:t>ч</w:t>
      </w:r>
      <w:r w:rsidRPr="00616FB8">
        <w:rPr>
          <w:color w:val="000000"/>
          <w:lang w:eastAsia="ru-RU" w:bidi="ru-RU"/>
        </w:rPr>
        <w:t>еских (стратегических), аналити</w:t>
      </w:r>
      <w:r w:rsidR="005247A3">
        <w:rPr>
          <w:color w:val="000000"/>
          <w:lang w:eastAsia="ru-RU" w:bidi="ru-RU"/>
        </w:rPr>
        <w:t>ч</w:t>
      </w:r>
      <w:r w:rsidRPr="00616FB8">
        <w:rPr>
          <w:color w:val="000000"/>
          <w:lang w:eastAsia="ru-RU" w:bidi="ru-RU"/>
        </w:rPr>
        <w:t>еских или операционных дашбордов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</w:t>
      </w:r>
      <w:r w:rsidR="005247A3">
        <w:rPr>
          <w:color w:val="000000"/>
          <w:lang w:eastAsia="ru-RU" w:bidi="ru-RU"/>
        </w:rPr>
        <w:t>минации является простота визуал</w:t>
      </w:r>
      <w:r w:rsidRPr="00616FB8">
        <w:rPr>
          <w:color w:val="000000"/>
          <w:lang w:eastAsia="ru-RU" w:bidi="ru-RU"/>
        </w:rPr>
        <w:t>изации информации, её соответствие современным научным и практическим представлениям о бюджете публично-правового образования. Соответстви</w:t>
      </w:r>
      <w:r w:rsidR="005247A3">
        <w:rPr>
          <w:color w:val="000000"/>
          <w:lang w:eastAsia="ru-RU" w:bidi="ru-RU"/>
        </w:rPr>
        <w:t>е основн</w:t>
      </w:r>
      <w:r w:rsidRPr="00616FB8">
        <w:rPr>
          <w:color w:val="000000"/>
          <w:lang w:eastAsia="ru-RU" w:bidi="ru-RU"/>
        </w:rPr>
        <w:t>ому критерию оценивается исходя максимум из 10 баллов.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информативность, наглядность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широта охвата решаемых задач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интерактивность, удобный интерфейс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7.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color w:val="000000"/>
          <w:lang w:eastAsia="ru-RU" w:bidi="ru-RU"/>
        </w:rPr>
        <w:t>«</w:t>
      </w:r>
      <w:r w:rsidRPr="00675B3C">
        <w:rPr>
          <w:b/>
          <w:color w:val="000000"/>
          <w:lang w:eastAsia="ru-RU" w:bidi="ru-RU"/>
        </w:rPr>
        <w:t>Бюджет для граждан в 2030 году»</w:t>
      </w:r>
      <w:r w:rsidRPr="00675B3C">
        <w:rPr>
          <w:color w:val="000000"/>
          <w:lang w:eastAsia="ru-RU" w:bidi="ru-RU"/>
        </w:rPr>
        <w:t xml:space="preserve"> </w:t>
      </w:r>
      <w:r w:rsidRPr="00616FB8">
        <w:rPr>
          <w:color w:val="000000"/>
          <w:lang w:eastAsia="ru-RU" w:bidi="ru-RU"/>
        </w:rPr>
        <w:t>предполагает наглядное отражение информации о перспективах развития проекта «Бюджет для граждан» и форм представления информации о бюджете в понятном и доступном для граждан формате. В рамках данной номинации может быть проведено обобщение, систематизация и динами</w:t>
      </w:r>
      <w:r w:rsidR="005247A3">
        <w:rPr>
          <w:color w:val="000000"/>
          <w:lang w:eastAsia="ru-RU" w:bidi="ru-RU"/>
        </w:rPr>
        <w:t>ч</w:t>
      </w:r>
      <w:r w:rsidRPr="00616FB8">
        <w:rPr>
          <w:color w:val="000000"/>
          <w:lang w:eastAsia="ru-RU" w:bidi="ru-RU"/>
        </w:rPr>
        <w:t>еское отражение изменений в управлении бюджетами на федеральном, региональном и местном уровнях в рамках реализации проекта «Бюджет для граждан» и его перспективы до 2030 года.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Основным критерием оценки конкурсного проекта по данной номинации является его соответствие современным перспективным формам научного и научно-популярного представления информации о бюдл‹ете.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широта обзора перспектив развития подходов представления информации о бюджете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соответствие предлагаемых решений современным формам и подходам к представлению информации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информативность, наглядность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p w:rsidR="00616FB8" w:rsidRPr="00616FB8" w:rsidRDefault="00616FB8" w:rsidP="005247A3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8.</w:t>
      </w:r>
      <w:r w:rsidRPr="00616FB8">
        <w:rPr>
          <w:color w:val="000000"/>
          <w:lang w:eastAsia="ru-RU" w:bidi="ru-RU"/>
        </w:rPr>
        <w:tab/>
        <w:t xml:space="preserve">Номинация </w:t>
      </w:r>
      <w:r w:rsidRPr="00675B3C">
        <w:rPr>
          <w:b/>
          <w:color w:val="000000"/>
          <w:lang w:eastAsia="ru-RU" w:bidi="ru-RU"/>
        </w:rPr>
        <w:t>«Бюджет для граждан от СМИ»</w:t>
      </w:r>
      <w:r w:rsidRPr="00616FB8">
        <w:rPr>
          <w:color w:val="000000"/>
          <w:lang w:eastAsia="ru-RU" w:bidi="ru-RU"/>
        </w:rPr>
        <w:t xml:space="preserve"> участникам предлагается представить проект «Бюджет для граждан», подготовленный представителями средств массовой </w:t>
      </w:r>
      <w:r w:rsidR="005247A3">
        <w:rPr>
          <w:color w:val="000000"/>
          <w:lang w:eastAsia="ru-RU" w:bidi="ru-RU"/>
        </w:rPr>
        <w:t>информации. Проект предполагает простое представление данн</w:t>
      </w:r>
      <w:r w:rsidRPr="00616FB8">
        <w:rPr>
          <w:color w:val="000000"/>
          <w:lang w:eastAsia="ru-RU" w:bidi="ru-RU"/>
        </w:rPr>
        <w:t>ых о бюджете, бюджетной системе и ее принципах, особенностях бюджетного процесса.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Конкурсный проект может быть оформлен в виде электронных карточек с текстом и иллюстрациями по теме бюджета для граждан, коротких видеороликов (до 3 мин) или кратких статей,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 xml:space="preserve">Основным критерием оценки конкурсного проекта по данной номинации является простота представления информации </w:t>
      </w:r>
      <w:r w:rsidR="005247A3" w:rsidRPr="00616FB8">
        <w:rPr>
          <w:color w:val="000000"/>
          <w:lang w:eastAsia="ru-RU" w:bidi="ru-RU"/>
        </w:rPr>
        <w:t>сотрудниками</w:t>
      </w:r>
      <w:r w:rsidRPr="00616FB8">
        <w:rPr>
          <w:color w:val="000000"/>
          <w:lang w:eastAsia="ru-RU" w:bidi="ru-RU"/>
        </w:rPr>
        <w:t xml:space="preserve"> СМИ. Соответствие основному критерию оценивается максимально в 10 баллов (исходя из десятибалльной шкалы оценки).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В качестве дополнительных критериев оценки конкурсного проекта по данной номинации выступают: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содержание (максимум 5 баллов).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оригинальность подачи информации (максимум 5 баллов);</w:t>
      </w:r>
    </w:p>
    <w:p w:rsidR="00616FB8" w:rsidRPr="00616FB8" w:rsidRDefault="00616FB8" w:rsidP="00616FB8">
      <w:pPr>
        <w:pStyle w:val="1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—</w:t>
      </w:r>
      <w:r w:rsidRPr="00616FB8">
        <w:rPr>
          <w:color w:val="000000"/>
          <w:lang w:eastAsia="ru-RU" w:bidi="ru-RU"/>
        </w:rPr>
        <w:tab/>
        <w:t>широта охвата информации о бюджете публично-правового образования (максимум 5 баллов);</w:t>
      </w:r>
    </w:p>
    <w:p w:rsidR="00616FB8" w:rsidRPr="00616FB8" w:rsidRDefault="00616FB8" w:rsidP="00616FB8">
      <w:pPr>
        <w:pStyle w:val="1"/>
        <w:shd w:val="clear" w:color="auto" w:fill="auto"/>
        <w:ind w:firstLine="740"/>
        <w:jc w:val="both"/>
        <w:rPr>
          <w:color w:val="000000"/>
          <w:lang w:eastAsia="ru-RU" w:bidi="ru-RU"/>
        </w:rPr>
      </w:pPr>
      <w:r w:rsidRPr="00616FB8">
        <w:rPr>
          <w:color w:val="000000"/>
          <w:lang w:eastAsia="ru-RU" w:bidi="ru-RU"/>
        </w:rPr>
        <w:t>Предложения по реализации конкурсного проекта и практическому применению результатов его реализации оцениваются максимально в 5 баллов (исходя из пятибалльной шкалы оценки).</w:t>
      </w:r>
    </w:p>
    <w:sectPr w:rsidR="00616FB8" w:rsidRPr="00616FB8" w:rsidSect="004822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058" w:right="846" w:bottom="360" w:left="173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746" w:rsidRDefault="008F6746" w:rsidP="008F6746">
      <w:r>
        <w:separator/>
      </w:r>
    </w:p>
  </w:endnote>
  <w:endnote w:type="continuationSeparator" w:id="0">
    <w:p w:rsidR="008F6746" w:rsidRDefault="008F6746" w:rsidP="008F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582241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110C88F" wp14:editId="5BEAF928">
              <wp:simplePos x="0" y="0"/>
              <wp:positionH relativeFrom="page">
                <wp:posOffset>4027805</wp:posOffset>
              </wp:positionH>
              <wp:positionV relativeFrom="page">
                <wp:posOffset>9928225</wp:posOffset>
              </wp:positionV>
              <wp:extent cx="111760" cy="9398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760" cy="939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2005B" w:rsidRDefault="00582241">
                          <w:pPr>
                            <w:pStyle w:val="20"/>
                            <w:shd w:val="clear" w:color="auto" w:fill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E7205">
                            <w:rPr>
                              <w:rFonts w:ascii="Arial" w:eastAsia="Arial" w:hAnsi="Arial" w:cs="Arial"/>
                              <w:noProof/>
                              <w:sz w:val="18"/>
                              <w:szCs w:val="18"/>
                            </w:rPr>
                            <w:t>10</w:t>
                          </w: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0C88F" id="_x0000_t202" coordsize="21600,21600" o:spt="202" path="m,l,21600r21600,l21600,xe">
              <v:stroke joinstyle="miter"/>
              <v:path gradientshapeok="t" o:connecttype="rect"/>
            </v:shapetype>
            <v:shape id="Shape 23" o:spid="_x0000_s1026" type="#_x0000_t202" style="position:absolute;margin-left:317.15pt;margin-top:781.75pt;width:8.8pt;height:7.4pt;z-index:-2516592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" filled="f" stroked="f">
              <v:textbox style="mso-fit-shape-to-text:t" inset="0,0,0,0">
                <w:txbxContent>
                  <w:p w:rsidR="0002005B" w:rsidRDefault="00582241">
                    <w:pPr>
                      <w:pStyle w:val="20"/>
                      <w:shd w:val="clear" w:color="auto" w:fill="auto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E7205">
                      <w:rPr>
                        <w:rFonts w:ascii="Arial" w:eastAsia="Arial" w:hAnsi="Arial" w:cs="Arial"/>
                        <w:noProof/>
                        <w:sz w:val="18"/>
                        <w:szCs w:val="18"/>
                      </w:rPr>
                      <w:t>10</w:t>
                    </w: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AF14AE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AF14AE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746" w:rsidRDefault="008F6746" w:rsidP="008F6746">
      <w:r>
        <w:separator/>
      </w:r>
    </w:p>
  </w:footnote>
  <w:footnote w:type="continuationSeparator" w:id="0">
    <w:p w:rsidR="008F6746" w:rsidRDefault="008F6746" w:rsidP="008F6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AF14AE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AF14AE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05B" w:rsidRDefault="00AF14AE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7EED4E0"/>
    <w:lvl w:ilvl="0">
      <w:numFmt w:val="bullet"/>
      <w:lvlText w:val="*"/>
      <w:lvlJc w:val="left"/>
    </w:lvl>
  </w:abstractNum>
  <w:abstractNum w:abstractNumId="1" w15:restartNumberingAfterBreak="0">
    <w:nsid w:val="0178106B"/>
    <w:multiLevelType w:val="multilevel"/>
    <w:tmpl w:val="2FF06F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A35859"/>
    <w:multiLevelType w:val="hybridMultilevel"/>
    <w:tmpl w:val="173E0F4E"/>
    <w:lvl w:ilvl="0" w:tplc="A454D150">
      <w:numFmt w:val="bullet"/>
      <w:lvlText w:val="—"/>
      <w:lvlJc w:val="left"/>
      <w:pPr>
        <w:ind w:left="181" w:hanging="363"/>
      </w:pPr>
      <w:rPr>
        <w:rFonts w:hint="default"/>
        <w:w w:val="49"/>
        <w:lang w:val="ru-RU" w:eastAsia="en-US" w:bidi="ar-SA"/>
      </w:rPr>
    </w:lvl>
    <w:lvl w:ilvl="1" w:tplc="84C85216">
      <w:numFmt w:val="bullet"/>
      <w:lvlText w:val="—"/>
      <w:lvlJc w:val="left"/>
      <w:pPr>
        <w:ind w:left="286" w:hanging="363"/>
      </w:pPr>
      <w:rPr>
        <w:rFonts w:hint="default"/>
        <w:w w:val="53"/>
        <w:lang w:val="ru-RU" w:eastAsia="en-US" w:bidi="ar-SA"/>
      </w:rPr>
    </w:lvl>
    <w:lvl w:ilvl="2" w:tplc="8BBAC2D4">
      <w:numFmt w:val="bullet"/>
      <w:lvlText w:val="•"/>
      <w:lvlJc w:val="left"/>
      <w:pPr>
        <w:ind w:left="260" w:hanging="363"/>
      </w:pPr>
      <w:rPr>
        <w:rFonts w:hint="default"/>
        <w:lang w:val="ru-RU" w:eastAsia="en-US" w:bidi="ar-SA"/>
      </w:rPr>
    </w:lvl>
    <w:lvl w:ilvl="3" w:tplc="E5B4B8B2">
      <w:numFmt w:val="bullet"/>
      <w:lvlText w:val="•"/>
      <w:lvlJc w:val="left"/>
      <w:pPr>
        <w:ind w:left="280" w:hanging="363"/>
      </w:pPr>
      <w:rPr>
        <w:rFonts w:hint="default"/>
        <w:lang w:val="ru-RU" w:eastAsia="en-US" w:bidi="ar-SA"/>
      </w:rPr>
    </w:lvl>
    <w:lvl w:ilvl="4" w:tplc="15AE3D3A">
      <w:numFmt w:val="bullet"/>
      <w:lvlText w:val="•"/>
      <w:lvlJc w:val="left"/>
      <w:pPr>
        <w:ind w:left="1715" w:hanging="363"/>
      </w:pPr>
      <w:rPr>
        <w:rFonts w:hint="default"/>
        <w:lang w:val="ru-RU" w:eastAsia="en-US" w:bidi="ar-SA"/>
      </w:rPr>
    </w:lvl>
    <w:lvl w:ilvl="5" w:tplc="509E5736">
      <w:numFmt w:val="bullet"/>
      <w:lvlText w:val="•"/>
      <w:lvlJc w:val="left"/>
      <w:pPr>
        <w:ind w:left="3151" w:hanging="363"/>
      </w:pPr>
      <w:rPr>
        <w:rFonts w:hint="default"/>
        <w:lang w:val="ru-RU" w:eastAsia="en-US" w:bidi="ar-SA"/>
      </w:rPr>
    </w:lvl>
    <w:lvl w:ilvl="6" w:tplc="2C901988">
      <w:numFmt w:val="bullet"/>
      <w:lvlText w:val="•"/>
      <w:lvlJc w:val="left"/>
      <w:pPr>
        <w:ind w:left="4586" w:hanging="363"/>
      </w:pPr>
      <w:rPr>
        <w:rFonts w:hint="default"/>
        <w:lang w:val="ru-RU" w:eastAsia="en-US" w:bidi="ar-SA"/>
      </w:rPr>
    </w:lvl>
    <w:lvl w:ilvl="7" w:tplc="BBD4390E">
      <w:numFmt w:val="bullet"/>
      <w:lvlText w:val="•"/>
      <w:lvlJc w:val="left"/>
      <w:pPr>
        <w:ind w:left="6022" w:hanging="363"/>
      </w:pPr>
      <w:rPr>
        <w:rFonts w:hint="default"/>
        <w:lang w:val="ru-RU" w:eastAsia="en-US" w:bidi="ar-SA"/>
      </w:rPr>
    </w:lvl>
    <w:lvl w:ilvl="8" w:tplc="4A04FB38">
      <w:numFmt w:val="bullet"/>
      <w:lvlText w:val="•"/>
      <w:lvlJc w:val="left"/>
      <w:pPr>
        <w:ind w:left="7457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0E74325B"/>
    <w:multiLevelType w:val="multilevel"/>
    <w:tmpl w:val="094E3B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0054D6"/>
    <w:multiLevelType w:val="singleLevel"/>
    <w:tmpl w:val="DE889BCE"/>
    <w:lvl w:ilvl="0">
      <w:start w:val="1"/>
      <w:numFmt w:val="decimal"/>
      <w:lvlText w:val="%1)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A016E8"/>
    <w:multiLevelType w:val="hybridMultilevel"/>
    <w:tmpl w:val="C9009720"/>
    <w:lvl w:ilvl="0" w:tplc="13AE4D4C">
      <w:start w:val="1"/>
      <w:numFmt w:val="decimal"/>
      <w:lvlText w:val="%1."/>
      <w:lvlJc w:val="left"/>
      <w:pPr>
        <w:ind w:left="180" w:hanging="409"/>
        <w:jc w:val="right"/>
      </w:pPr>
      <w:rPr>
        <w:rFonts w:hint="default"/>
        <w:w w:val="102"/>
        <w:lang w:val="ru-RU" w:eastAsia="en-US" w:bidi="ar-SA"/>
      </w:rPr>
    </w:lvl>
    <w:lvl w:ilvl="1" w:tplc="B40E334E">
      <w:numFmt w:val="bullet"/>
      <w:lvlText w:val="•"/>
      <w:lvlJc w:val="left"/>
      <w:pPr>
        <w:ind w:left="1194" w:hanging="409"/>
      </w:pPr>
      <w:rPr>
        <w:rFonts w:hint="default"/>
        <w:lang w:val="ru-RU" w:eastAsia="en-US" w:bidi="ar-SA"/>
      </w:rPr>
    </w:lvl>
    <w:lvl w:ilvl="2" w:tplc="BE94C52E">
      <w:numFmt w:val="bullet"/>
      <w:lvlText w:val="•"/>
      <w:lvlJc w:val="left"/>
      <w:pPr>
        <w:ind w:left="2209" w:hanging="409"/>
      </w:pPr>
      <w:rPr>
        <w:rFonts w:hint="default"/>
        <w:lang w:val="ru-RU" w:eastAsia="en-US" w:bidi="ar-SA"/>
      </w:rPr>
    </w:lvl>
    <w:lvl w:ilvl="3" w:tplc="F83EF576">
      <w:numFmt w:val="bullet"/>
      <w:lvlText w:val="•"/>
      <w:lvlJc w:val="left"/>
      <w:pPr>
        <w:ind w:left="3224" w:hanging="409"/>
      </w:pPr>
      <w:rPr>
        <w:rFonts w:hint="default"/>
        <w:lang w:val="ru-RU" w:eastAsia="en-US" w:bidi="ar-SA"/>
      </w:rPr>
    </w:lvl>
    <w:lvl w:ilvl="4" w:tplc="5810BDA8">
      <w:numFmt w:val="bullet"/>
      <w:lvlText w:val="•"/>
      <w:lvlJc w:val="left"/>
      <w:pPr>
        <w:ind w:left="4239" w:hanging="409"/>
      </w:pPr>
      <w:rPr>
        <w:rFonts w:hint="default"/>
        <w:lang w:val="ru-RU" w:eastAsia="en-US" w:bidi="ar-SA"/>
      </w:rPr>
    </w:lvl>
    <w:lvl w:ilvl="5" w:tplc="6B24C58E">
      <w:numFmt w:val="bullet"/>
      <w:lvlText w:val="•"/>
      <w:lvlJc w:val="left"/>
      <w:pPr>
        <w:ind w:left="5254" w:hanging="409"/>
      </w:pPr>
      <w:rPr>
        <w:rFonts w:hint="default"/>
        <w:lang w:val="ru-RU" w:eastAsia="en-US" w:bidi="ar-SA"/>
      </w:rPr>
    </w:lvl>
    <w:lvl w:ilvl="6" w:tplc="6BC043AE">
      <w:numFmt w:val="bullet"/>
      <w:lvlText w:val="•"/>
      <w:lvlJc w:val="left"/>
      <w:pPr>
        <w:ind w:left="6269" w:hanging="409"/>
      </w:pPr>
      <w:rPr>
        <w:rFonts w:hint="default"/>
        <w:lang w:val="ru-RU" w:eastAsia="en-US" w:bidi="ar-SA"/>
      </w:rPr>
    </w:lvl>
    <w:lvl w:ilvl="7" w:tplc="F2A8B51A">
      <w:numFmt w:val="bullet"/>
      <w:lvlText w:val="•"/>
      <w:lvlJc w:val="left"/>
      <w:pPr>
        <w:ind w:left="7284" w:hanging="409"/>
      </w:pPr>
      <w:rPr>
        <w:rFonts w:hint="default"/>
        <w:lang w:val="ru-RU" w:eastAsia="en-US" w:bidi="ar-SA"/>
      </w:rPr>
    </w:lvl>
    <w:lvl w:ilvl="8" w:tplc="223CA10E">
      <w:numFmt w:val="bullet"/>
      <w:lvlText w:val="•"/>
      <w:lvlJc w:val="left"/>
      <w:pPr>
        <w:ind w:left="8299" w:hanging="409"/>
      </w:pPr>
      <w:rPr>
        <w:rFonts w:hint="default"/>
        <w:lang w:val="ru-RU" w:eastAsia="en-US" w:bidi="ar-SA"/>
      </w:rPr>
    </w:lvl>
  </w:abstractNum>
  <w:abstractNum w:abstractNumId="6" w15:restartNumberingAfterBreak="0">
    <w:nsid w:val="242F4CD4"/>
    <w:multiLevelType w:val="singleLevel"/>
    <w:tmpl w:val="50309966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902F02"/>
    <w:multiLevelType w:val="hybridMultilevel"/>
    <w:tmpl w:val="C3E818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8B4FC8"/>
    <w:multiLevelType w:val="singleLevel"/>
    <w:tmpl w:val="06C899D6"/>
    <w:lvl w:ilvl="0">
      <w:start w:val="1"/>
      <w:numFmt w:val="decimal"/>
      <w:lvlText w:val="1.1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0590C57"/>
    <w:multiLevelType w:val="hybridMultilevel"/>
    <w:tmpl w:val="E0C2ED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7E3896"/>
    <w:multiLevelType w:val="singleLevel"/>
    <w:tmpl w:val="6BE0EA0E"/>
    <w:lvl w:ilvl="0">
      <w:start w:val="3"/>
      <w:numFmt w:val="decimal"/>
      <w:lvlText w:val="2.%1."/>
      <w:legacy w:legacy="1" w:legacySpace="0" w:legacyIndent="525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1" w15:restartNumberingAfterBreak="0">
    <w:nsid w:val="47695738"/>
    <w:multiLevelType w:val="hybridMultilevel"/>
    <w:tmpl w:val="160E82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9A3424C"/>
    <w:multiLevelType w:val="multilevel"/>
    <w:tmpl w:val="2FFA007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9718EB"/>
    <w:multiLevelType w:val="singleLevel"/>
    <w:tmpl w:val="5F5474A4"/>
    <w:lvl w:ilvl="0">
      <w:start w:val="1"/>
      <w:numFmt w:val="decimal"/>
      <w:lvlText w:val="%1)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8946B1E"/>
    <w:multiLevelType w:val="singleLevel"/>
    <w:tmpl w:val="4BEAA588"/>
    <w:lvl w:ilvl="0">
      <w:start w:val="5"/>
      <w:numFmt w:val="decimal"/>
      <w:lvlText w:val="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E1F03D8"/>
    <w:multiLevelType w:val="multilevel"/>
    <w:tmpl w:val="306ADE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917478"/>
    <w:multiLevelType w:val="singleLevel"/>
    <w:tmpl w:val="F3EEB3BA"/>
    <w:lvl w:ilvl="0">
      <w:start w:val="1"/>
      <w:numFmt w:val="decimal"/>
      <w:lvlText w:val="5.%1."/>
      <w:legacy w:legacy="1" w:legacySpace="0" w:legacyIndent="64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0164698"/>
    <w:multiLevelType w:val="singleLevel"/>
    <w:tmpl w:val="DD1C17AE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7"/>
  </w:num>
  <w:num w:numId="5">
    <w:abstractNumId w:val="14"/>
  </w:num>
  <w:num w:numId="6">
    <w:abstractNumId w:val="16"/>
  </w:num>
  <w:num w:numId="7">
    <w:abstractNumId w:val="13"/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8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7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8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6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"/>
  </w:num>
  <w:num w:numId="17">
    <w:abstractNumId w:val="15"/>
  </w:num>
  <w:num w:numId="18">
    <w:abstractNumId w:val="12"/>
  </w:num>
  <w:num w:numId="19">
    <w:abstractNumId w:val="1"/>
  </w:num>
  <w:num w:numId="20">
    <w:abstractNumId w:val="2"/>
  </w:num>
  <w:num w:numId="21">
    <w:abstractNumId w:val="5"/>
  </w:num>
  <w:num w:numId="22">
    <w:abstractNumId w:val="11"/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FBB"/>
    <w:rsid w:val="0013634C"/>
    <w:rsid w:val="001D135F"/>
    <w:rsid w:val="002147C3"/>
    <w:rsid w:val="00247731"/>
    <w:rsid w:val="003F7466"/>
    <w:rsid w:val="004242E1"/>
    <w:rsid w:val="00482287"/>
    <w:rsid w:val="00494D88"/>
    <w:rsid w:val="00497290"/>
    <w:rsid w:val="005247A3"/>
    <w:rsid w:val="00582241"/>
    <w:rsid w:val="00616FB8"/>
    <w:rsid w:val="00675B3C"/>
    <w:rsid w:val="007B1E58"/>
    <w:rsid w:val="007C341C"/>
    <w:rsid w:val="007F149F"/>
    <w:rsid w:val="008C22AB"/>
    <w:rsid w:val="008E02BA"/>
    <w:rsid w:val="008F6746"/>
    <w:rsid w:val="00987FBB"/>
    <w:rsid w:val="00AF14AE"/>
    <w:rsid w:val="00B5695C"/>
    <w:rsid w:val="00C340F8"/>
    <w:rsid w:val="00C67ED6"/>
    <w:rsid w:val="00CE0BE2"/>
    <w:rsid w:val="00DF52E4"/>
    <w:rsid w:val="00ED5338"/>
    <w:rsid w:val="00F5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  <w14:docId w14:val="2E00A62D"/>
  <w15:chartTrackingRefBased/>
  <w15:docId w15:val="{16815B73-1780-4F85-AD14-54073CF8C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6F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8228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48228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Колонтитул (2)_"/>
    <w:basedOn w:val="a0"/>
    <w:link w:val="20"/>
    <w:rsid w:val="0048228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482287"/>
    <w:pPr>
      <w:shd w:val="clear" w:color="auto" w:fill="FFFFFF"/>
      <w:autoSpaceDE/>
      <w:autoSpaceDN/>
      <w:adjustRightInd/>
      <w:spacing w:line="360" w:lineRule="auto"/>
      <w:ind w:firstLine="400"/>
    </w:pPr>
    <w:rPr>
      <w:rFonts w:eastAsia="Times New Roman"/>
      <w:sz w:val="28"/>
      <w:szCs w:val="28"/>
      <w:lang w:eastAsia="en-US"/>
    </w:rPr>
  </w:style>
  <w:style w:type="paragraph" w:customStyle="1" w:styleId="11">
    <w:name w:val="Заголовок №1"/>
    <w:basedOn w:val="a"/>
    <w:link w:val="10"/>
    <w:rsid w:val="00482287"/>
    <w:pPr>
      <w:shd w:val="clear" w:color="auto" w:fill="FFFFFF"/>
      <w:autoSpaceDE/>
      <w:autoSpaceDN/>
      <w:adjustRightInd/>
      <w:spacing w:after="100"/>
      <w:jc w:val="center"/>
      <w:outlineLvl w:val="0"/>
    </w:pPr>
    <w:rPr>
      <w:rFonts w:eastAsia="Times New Roman"/>
      <w:b/>
      <w:bCs/>
      <w:sz w:val="28"/>
      <w:szCs w:val="28"/>
      <w:lang w:eastAsia="en-US"/>
    </w:rPr>
  </w:style>
  <w:style w:type="paragraph" w:customStyle="1" w:styleId="20">
    <w:name w:val="Колонтитул (2)"/>
    <w:basedOn w:val="a"/>
    <w:link w:val="2"/>
    <w:rsid w:val="00482287"/>
    <w:pPr>
      <w:shd w:val="clear" w:color="auto" w:fill="FFFFFF"/>
      <w:autoSpaceDE/>
      <w:autoSpaceDN/>
      <w:adjustRightInd/>
    </w:pPr>
    <w:rPr>
      <w:rFonts w:eastAsia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8F67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674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F67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674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16F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1">
    <w:name w:val="Body Text Indent 3"/>
    <w:basedOn w:val="a"/>
    <w:link w:val="32"/>
    <w:rsid w:val="00616FB8"/>
    <w:pPr>
      <w:widowControl/>
      <w:shd w:val="clear" w:color="auto" w:fill="FFFFFF"/>
      <w:autoSpaceDE/>
      <w:autoSpaceDN/>
      <w:adjustRightInd/>
      <w:spacing w:line="360" w:lineRule="auto"/>
      <w:ind w:firstLine="720"/>
      <w:jc w:val="both"/>
    </w:pPr>
    <w:rPr>
      <w:rFonts w:eastAsia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616FB8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16FB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16F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1"/>
    <w:qFormat/>
    <w:rsid w:val="00616FB8"/>
    <w:pPr>
      <w:adjustRightInd/>
      <w:ind w:left="1608" w:hanging="367"/>
      <w:jc w:val="both"/>
    </w:pPr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16FB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16FB8"/>
    <w:pPr>
      <w:adjustRightInd/>
    </w:pPr>
    <w:rPr>
      <w:rFonts w:eastAsia="Times New Roman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AF14A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F14A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48D4E-7C2C-4A80-9AEA-EF78AD49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22</Pages>
  <Words>5270</Words>
  <Characters>30041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Казакова Фатима 124</dc:creator>
  <cp:keywords/>
  <dc:description/>
  <cp:lastModifiedBy>МБУ Казакова Фатима 124</cp:lastModifiedBy>
  <cp:revision>22</cp:revision>
  <cp:lastPrinted>2023-04-28T08:39:00Z</cp:lastPrinted>
  <dcterms:created xsi:type="dcterms:W3CDTF">2020-03-23T15:22:00Z</dcterms:created>
  <dcterms:modified xsi:type="dcterms:W3CDTF">2023-04-28T09:58:00Z</dcterms:modified>
</cp:coreProperties>
</file>